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21B3C" w14:textId="0B9D3510" w:rsidR="001E4B39" w:rsidRDefault="001E4B39" w:rsidP="001E4B39">
      <w:pPr>
        <w:pStyle w:val="Title"/>
        <w:sectPr w:rsidR="001E4B39" w:rsidSect="001E4B39">
          <w:footerReference w:type="default" r:id="rId11"/>
          <w:type w:val="continuous"/>
          <w:pgSz w:w="12240" w:h="15840"/>
          <w:pgMar w:top="1440" w:right="1440" w:bottom="1440" w:left="1440" w:header="0" w:footer="754" w:gutter="0"/>
          <w:cols w:space="720"/>
          <w:titlePg/>
          <w:docGrid w:linePitch="326"/>
        </w:sectPr>
      </w:pPr>
      <w:bookmarkStart w:id="0" w:name="_Hlk126924636"/>
      <w:r>
        <w:rPr>
          <w:noProof/>
          <w:sz w:val="20"/>
        </w:rPr>
        <w:drawing>
          <wp:anchor distT="0" distB="0" distL="114300" distR="114300" simplePos="0" relativeHeight="251661824" behindDoc="0" locked="0" layoutInCell="1" allowOverlap="1" wp14:anchorId="1A5471A6" wp14:editId="32371369">
            <wp:simplePos x="0" y="0"/>
            <wp:positionH relativeFrom="column">
              <wp:posOffset>4814566</wp:posOffset>
            </wp:positionH>
            <wp:positionV relativeFrom="paragraph">
              <wp:posOffset>-380559</wp:posOffset>
            </wp:positionV>
            <wp:extent cx="1436772" cy="866775"/>
            <wp:effectExtent l="0" t="0" r="0" b="0"/>
            <wp:wrapNone/>
            <wp:docPr id="62"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6772" cy="866775"/>
                    </a:xfrm>
                    <a:prstGeom prst="rect">
                      <a:avLst/>
                    </a:prstGeom>
                  </pic:spPr>
                </pic:pic>
              </a:graphicData>
            </a:graphic>
          </wp:anchor>
        </w:drawing>
      </w:r>
      <w:r>
        <w:rPr>
          <w:noProof/>
        </w:rPr>
        <w:drawing>
          <wp:anchor distT="0" distB="0" distL="0" distR="0" simplePos="0" relativeHeight="251660800" behindDoc="1" locked="0" layoutInCell="1" allowOverlap="1" wp14:anchorId="5F9BFBF9" wp14:editId="30C5D571">
            <wp:simplePos x="0" y="0"/>
            <wp:positionH relativeFrom="page">
              <wp:posOffset>236892</wp:posOffset>
            </wp:positionH>
            <wp:positionV relativeFrom="page">
              <wp:posOffset>220980</wp:posOffset>
            </wp:positionV>
            <wp:extent cx="7315200" cy="9601200"/>
            <wp:effectExtent l="0" t="0" r="0" b="0"/>
            <wp:wrapNone/>
            <wp:docPr id="6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315200" cy="9601200"/>
                    </a:xfrm>
                    <a:prstGeom prst="rect">
                      <a:avLst/>
                    </a:prstGeom>
                  </pic:spPr>
                </pic:pic>
              </a:graphicData>
            </a:graphic>
          </wp:anchor>
        </w:drawing>
      </w:r>
    </w:p>
    <w:bookmarkEnd w:id="0"/>
    <w:p w14:paraId="07F60AD3" w14:textId="29095A97" w:rsidR="001E4B39" w:rsidRDefault="00F701EC">
      <w:pPr>
        <w:rPr>
          <w:bCs/>
          <w:sz w:val="28"/>
          <w:szCs w:val="28"/>
        </w:rPr>
      </w:pPr>
      <w:r w:rsidRPr="00F701EC">
        <w:rPr>
          <w:noProof/>
          <w:color w:val="FFFFFF" w:themeColor="background1"/>
          <w:sz w:val="20"/>
        </w:rPr>
        <mc:AlternateContent>
          <mc:Choice Requires="wpc">
            <w:drawing>
              <wp:anchor distT="0" distB="0" distL="114300" distR="114300" simplePos="0" relativeHeight="251666944" behindDoc="0" locked="0" layoutInCell="1" allowOverlap="1" wp14:anchorId="7E08A58A" wp14:editId="7ECCBDDF">
                <wp:simplePos x="0" y="0"/>
                <wp:positionH relativeFrom="column">
                  <wp:posOffset>100840</wp:posOffset>
                </wp:positionH>
                <wp:positionV relativeFrom="paragraph">
                  <wp:posOffset>3321861</wp:posOffset>
                </wp:positionV>
                <wp:extent cx="5943600" cy="3284220"/>
                <wp:effectExtent l="0" t="0" r="0" b="0"/>
                <wp:wrapNone/>
                <wp:docPr id="148" name="Canvas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 name="Rectangle 95"/>
                        <wps:cNvSpPr>
                          <a:spLocks noChangeArrowheads="1"/>
                        </wps:cNvSpPr>
                        <wps:spPr bwMode="auto">
                          <a:xfrm>
                            <a:off x="600710" y="157480"/>
                            <a:ext cx="161163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6100" w14:textId="069F77ED" w:rsidR="00F701EC" w:rsidRDefault="00F701EC">
                              <w:r w:rsidRPr="00F701EC">
                                <w:rPr>
                                  <w:rFonts w:ascii="Century Gothic" w:hAnsi="Century Gothic" w:cs="Century Gothic"/>
                                  <w:b/>
                                  <w:bCs/>
                                  <w:color w:val="F6F6F6"/>
                                  <w:sz w:val="90"/>
                                  <w:szCs w:val="90"/>
                                </w:rPr>
                                <w:t>Water</w:t>
                              </w:r>
                              <w:r>
                                <w:rPr>
                                  <w:rFonts w:ascii="Century Gothic" w:hAnsi="Century Gothic" w:cs="Century Gothic"/>
                                  <w:b/>
                                  <w:bCs/>
                                  <w:color w:val="FFFFFF"/>
                                  <w:sz w:val="90"/>
                                  <w:szCs w:val="90"/>
                                </w:rPr>
                                <w:t xml:space="preserve"> </w:t>
                              </w:r>
                            </w:p>
                          </w:txbxContent>
                        </wps:txbx>
                        <wps:bodyPr rot="0" vert="horz" wrap="none" lIns="0" tIns="0" rIns="0" bIns="0" anchor="t" anchorCtr="0">
                          <a:spAutoFit/>
                        </wps:bodyPr>
                      </wps:wsp>
                      <wps:wsp>
                        <wps:cNvPr id="122" name="Rectangle 96"/>
                        <wps:cNvSpPr>
                          <a:spLocks noChangeArrowheads="1"/>
                        </wps:cNvSpPr>
                        <wps:spPr bwMode="auto">
                          <a:xfrm>
                            <a:off x="600710" y="723265"/>
                            <a:ext cx="248094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E170" w14:textId="26A0D027" w:rsidR="00F701EC" w:rsidRDefault="00F701EC">
                              <w:r>
                                <w:rPr>
                                  <w:rFonts w:ascii="Century Gothic" w:hAnsi="Century Gothic" w:cs="Century Gothic"/>
                                  <w:b/>
                                  <w:bCs/>
                                  <w:color w:val="FFFFFF"/>
                                  <w:sz w:val="90"/>
                                  <w:szCs w:val="90"/>
                                </w:rPr>
                                <w:t xml:space="preserve">Shortage </w:t>
                              </w:r>
                            </w:p>
                          </w:txbxContent>
                        </wps:txbx>
                        <wps:bodyPr rot="0" vert="horz" wrap="none" lIns="0" tIns="0" rIns="0" bIns="0" anchor="t" anchorCtr="0">
                          <a:spAutoFit/>
                        </wps:bodyPr>
                      </wps:wsp>
                      <wps:wsp>
                        <wps:cNvPr id="123" name="Rectangle 97"/>
                        <wps:cNvSpPr>
                          <a:spLocks noChangeArrowheads="1"/>
                        </wps:cNvSpPr>
                        <wps:spPr bwMode="auto">
                          <a:xfrm>
                            <a:off x="600710" y="1290955"/>
                            <a:ext cx="358965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67AA" w14:textId="75D710D8" w:rsidR="00F701EC" w:rsidRDefault="00F701EC">
                              <w:r>
                                <w:rPr>
                                  <w:rFonts w:ascii="Century Gothic" w:hAnsi="Century Gothic" w:cs="Century Gothic"/>
                                  <w:b/>
                                  <w:bCs/>
                                  <w:color w:val="FFFFFF"/>
                                  <w:sz w:val="90"/>
                                  <w:szCs w:val="90"/>
                                </w:rPr>
                                <w:t xml:space="preserve">Contingency </w:t>
                              </w:r>
                            </w:p>
                          </w:txbxContent>
                        </wps:txbx>
                        <wps:bodyPr rot="0" vert="horz" wrap="none" lIns="0" tIns="0" rIns="0" bIns="0" anchor="t" anchorCtr="0">
                          <a:spAutoFit/>
                        </wps:bodyPr>
                      </wps:wsp>
                      <wps:wsp>
                        <wps:cNvPr id="124" name="Rectangle 98"/>
                        <wps:cNvSpPr>
                          <a:spLocks noChangeArrowheads="1"/>
                        </wps:cNvSpPr>
                        <wps:spPr bwMode="auto">
                          <a:xfrm>
                            <a:off x="600710" y="1856740"/>
                            <a:ext cx="117792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23ED" w14:textId="43F65D0B" w:rsidR="00F701EC" w:rsidRDefault="00F701EC">
                              <w:r>
                                <w:rPr>
                                  <w:rFonts w:ascii="Century Gothic" w:hAnsi="Century Gothic" w:cs="Century Gothic"/>
                                  <w:b/>
                                  <w:bCs/>
                                  <w:color w:val="FFFFFF"/>
                                  <w:sz w:val="90"/>
                                  <w:szCs w:val="90"/>
                                </w:rPr>
                                <w:t>Plan</w:t>
                              </w:r>
                            </w:p>
                          </w:txbxContent>
                        </wps:txbx>
                        <wps:bodyPr rot="0" vert="horz" wrap="none" lIns="0" tIns="0" rIns="0" bIns="0" anchor="t" anchorCtr="0">
                          <a:spAutoFit/>
                        </wps:bodyPr>
                      </wps:wsp>
                      <wps:wsp>
                        <wps:cNvPr id="125" name="Rectangle 99"/>
                        <wps:cNvSpPr>
                          <a:spLocks noChangeArrowheads="1"/>
                        </wps:cNvSpPr>
                        <wps:spPr bwMode="auto">
                          <a:xfrm>
                            <a:off x="1664335" y="1856740"/>
                            <a:ext cx="1600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E9E1" w14:textId="45085E4E" w:rsidR="00F701EC" w:rsidRDefault="00F701EC">
                              <w:r>
                                <w:rPr>
                                  <w:rFonts w:ascii="Century Gothic" w:hAnsi="Century Gothic" w:cs="Century Gothic"/>
                                  <w:b/>
                                  <w:bCs/>
                                  <w:color w:val="FFFFFF"/>
                                  <w:sz w:val="90"/>
                                  <w:szCs w:val="90"/>
                                </w:rPr>
                                <w:t xml:space="preserve"> </w:t>
                              </w:r>
                            </w:p>
                          </w:txbxContent>
                        </wps:txbx>
                        <wps:bodyPr rot="0" vert="horz" wrap="none" lIns="0" tIns="0" rIns="0" bIns="0" anchor="t" anchorCtr="0">
                          <a:spAutoFit/>
                        </wps:bodyPr>
                      </wps:wsp>
                      <wps:wsp>
                        <wps:cNvPr id="126" name="Rectangle 100"/>
                        <wps:cNvSpPr>
                          <a:spLocks noChangeArrowheads="1"/>
                        </wps:cNvSpPr>
                        <wps:spPr bwMode="auto">
                          <a:xfrm>
                            <a:off x="1890677" y="2060799"/>
                            <a:ext cx="214058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0DCF" w14:textId="7B5F4FB1" w:rsidR="00F701EC" w:rsidRDefault="00F701EC">
                              <w:r>
                                <w:rPr>
                                  <w:rFonts w:ascii="Century Gothic" w:hAnsi="Century Gothic" w:cs="Century Gothic"/>
                                  <w:b/>
                                  <w:bCs/>
                                  <w:color w:val="FFFFFF"/>
                                  <w:sz w:val="56"/>
                                  <w:szCs w:val="56"/>
                                </w:rPr>
                                <w:t>Template for</w:t>
                              </w:r>
                            </w:p>
                          </w:txbxContent>
                        </wps:txbx>
                        <wps:bodyPr rot="0" vert="horz" wrap="none" lIns="0" tIns="0" rIns="0" bIns="0" anchor="t" anchorCtr="0">
                          <a:spAutoFit/>
                        </wps:bodyPr>
                      </wps:wsp>
                      <wps:wsp>
                        <wps:cNvPr id="127" name="Rectangle 101"/>
                        <wps:cNvSpPr>
                          <a:spLocks noChangeArrowheads="1"/>
                        </wps:cNvSpPr>
                        <wps:spPr bwMode="auto">
                          <a:xfrm>
                            <a:off x="3217545" y="2071370"/>
                            <a:ext cx="996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7675" w14:textId="394B0EFB" w:rsidR="00F701EC" w:rsidRDefault="00F701EC">
                              <w:r>
                                <w:rPr>
                                  <w:rFonts w:ascii="Century Gothic" w:hAnsi="Century Gothic" w:cs="Century Gothic"/>
                                  <w:b/>
                                  <w:bCs/>
                                  <w:color w:val="FFFFFF"/>
                                  <w:sz w:val="56"/>
                                  <w:szCs w:val="56"/>
                                </w:rPr>
                                <w:t xml:space="preserve"> </w:t>
                              </w:r>
                            </w:p>
                          </w:txbxContent>
                        </wps:txbx>
                        <wps:bodyPr rot="0" vert="horz" wrap="none" lIns="0" tIns="0" rIns="0" bIns="0" anchor="t" anchorCtr="0">
                          <a:spAutoFit/>
                        </wps:bodyPr>
                      </wps:wsp>
                      <wps:wsp>
                        <wps:cNvPr id="129" name="Rectangle 103"/>
                        <wps:cNvSpPr>
                          <a:spLocks noChangeArrowheads="1"/>
                        </wps:cNvSpPr>
                        <wps:spPr bwMode="auto">
                          <a:xfrm>
                            <a:off x="3678555" y="2071370"/>
                            <a:ext cx="996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7B28" w14:textId="2009990D" w:rsidR="00F701EC" w:rsidRDefault="00F701EC">
                              <w:r>
                                <w:rPr>
                                  <w:rFonts w:ascii="Century Gothic" w:hAnsi="Century Gothic" w:cs="Century Gothic"/>
                                  <w:b/>
                                  <w:bCs/>
                                  <w:color w:val="000000"/>
                                  <w:sz w:val="56"/>
                                  <w:szCs w:val="56"/>
                                </w:rPr>
                                <w:t xml:space="preserve"> </w:t>
                              </w:r>
                            </w:p>
                          </w:txbxContent>
                        </wps:txbx>
                        <wps:bodyPr rot="0" vert="horz" wrap="none" lIns="0" tIns="0" rIns="0" bIns="0" anchor="t" anchorCtr="0">
                          <a:spAutoFit/>
                        </wps:bodyPr>
                      </wps:wsp>
                      <wps:wsp>
                        <wps:cNvPr id="130" name="Rectangle 104"/>
                        <wps:cNvSpPr>
                          <a:spLocks noChangeArrowheads="1"/>
                        </wps:cNvSpPr>
                        <wps:spPr bwMode="auto">
                          <a:xfrm>
                            <a:off x="625475" y="2672080"/>
                            <a:ext cx="41656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479B" w14:textId="447695C8" w:rsidR="00F701EC" w:rsidRDefault="00F701EC">
                              <w:r>
                                <w:rPr>
                                  <w:rFonts w:ascii="Trebuchet MS" w:hAnsi="Trebuchet MS" w:cs="Trebuchet MS"/>
                                  <w:color w:val="FFFFFF"/>
                                  <w:sz w:val="46"/>
                                  <w:szCs w:val="46"/>
                                </w:rPr>
                                <w:t xml:space="preserve">California Public Water Systems </w:t>
                              </w:r>
                            </w:p>
                          </w:txbxContent>
                        </wps:txbx>
                        <wps:bodyPr rot="0" vert="horz" wrap="none" lIns="0" tIns="0" rIns="0" bIns="0" anchor="t" anchorCtr="0">
                          <a:spAutoFit/>
                        </wps:bodyPr>
                      </wps:wsp>
                      <wps:wsp>
                        <wps:cNvPr id="131" name="Rectangle 105"/>
                        <wps:cNvSpPr>
                          <a:spLocks noChangeArrowheads="1"/>
                        </wps:cNvSpPr>
                        <wps:spPr bwMode="auto">
                          <a:xfrm>
                            <a:off x="1705610" y="2672080"/>
                            <a:ext cx="88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1FD8" w14:textId="33A0B499" w:rsidR="00F701EC" w:rsidRDefault="00F701EC">
                              <w:r>
                                <w:rPr>
                                  <w:rFonts w:ascii="Trebuchet MS" w:hAnsi="Trebuchet MS" w:cs="Trebuchet MS"/>
                                  <w:color w:val="FFFFFF"/>
                                  <w:sz w:val="46"/>
                                  <w:szCs w:val="46"/>
                                </w:rPr>
                                <w:t xml:space="preserve"> </w:t>
                              </w:r>
                            </w:p>
                          </w:txbxContent>
                        </wps:txbx>
                        <wps:bodyPr rot="0" vert="horz" wrap="none" lIns="0" tIns="0" rIns="0" bIns="0" anchor="t" anchorCtr="0">
                          <a:spAutoFit/>
                        </wps:bodyPr>
                      </wps:wsp>
                      <wps:wsp>
                        <wps:cNvPr id="133" name="Rectangle 107"/>
                        <wps:cNvSpPr>
                          <a:spLocks noChangeArrowheads="1"/>
                        </wps:cNvSpPr>
                        <wps:spPr bwMode="auto">
                          <a:xfrm>
                            <a:off x="2447925" y="2672080"/>
                            <a:ext cx="88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3D585" w14:textId="1BFA784A" w:rsidR="00F701EC" w:rsidRDefault="00F701EC">
                              <w:r>
                                <w:rPr>
                                  <w:rFonts w:ascii="Trebuchet MS" w:hAnsi="Trebuchet MS" w:cs="Trebuchet MS"/>
                                  <w:color w:val="FFFFFF"/>
                                  <w:sz w:val="46"/>
                                  <w:szCs w:val="46"/>
                                </w:rPr>
                                <w:t xml:space="preserve"> </w:t>
                              </w:r>
                            </w:p>
                          </w:txbxContent>
                        </wps:txbx>
                        <wps:bodyPr rot="0" vert="horz" wrap="none" lIns="0" tIns="0" rIns="0" bIns="0" anchor="t" anchorCtr="0">
                          <a:spAutoFit/>
                        </wps:bodyPr>
                      </wps:wsp>
                      <wps:wsp>
                        <wps:cNvPr id="135" name="Rectangle 109"/>
                        <wps:cNvSpPr>
                          <a:spLocks noChangeArrowheads="1"/>
                        </wps:cNvSpPr>
                        <wps:spPr bwMode="auto">
                          <a:xfrm>
                            <a:off x="3183890" y="2672080"/>
                            <a:ext cx="88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8B0B" w14:textId="541BB6ED" w:rsidR="00F701EC" w:rsidRDefault="00F701EC">
                              <w:r>
                                <w:rPr>
                                  <w:rFonts w:ascii="Trebuchet MS" w:hAnsi="Trebuchet MS" w:cs="Trebuchet MS"/>
                                  <w:color w:val="FFFFFF"/>
                                  <w:sz w:val="46"/>
                                  <w:szCs w:val="46"/>
                                </w:rPr>
                                <w:t xml:space="preserve"> </w:t>
                              </w:r>
                            </w:p>
                          </w:txbxContent>
                        </wps:txbx>
                        <wps:bodyPr rot="0" vert="horz" wrap="none" lIns="0" tIns="0" rIns="0" bIns="0" anchor="t" anchorCtr="0">
                          <a:spAutoFit/>
                        </wps:bodyPr>
                      </wps:wsp>
                      <wps:wsp>
                        <wps:cNvPr id="138" name="Rectangle 112"/>
                        <wps:cNvSpPr>
                          <a:spLocks noChangeArrowheads="1"/>
                        </wps:cNvSpPr>
                        <wps:spPr bwMode="auto">
                          <a:xfrm>
                            <a:off x="625475" y="3001010"/>
                            <a:ext cx="7677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061A" w14:textId="30221D28" w:rsidR="00F701EC" w:rsidRDefault="00F701EC">
                              <w:r>
                                <w:rPr>
                                  <w:rFonts w:ascii="Trebuchet MS" w:hAnsi="Trebuchet MS" w:cs="Trebuchet MS"/>
                                  <w:color w:val="FFFFFF"/>
                                  <w:sz w:val="30"/>
                                  <w:szCs w:val="30"/>
                                </w:rPr>
                                <w:t>(Schools)</w:t>
                              </w:r>
                            </w:p>
                          </w:txbxContent>
                        </wps:txbx>
                        <wps:bodyPr rot="0" vert="horz" wrap="none" lIns="0" tIns="0" rIns="0" bIns="0" anchor="t" anchorCtr="0">
                          <a:spAutoFit/>
                        </wps:bodyPr>
                      </wps:wsp>
                      <wps:wsp>
                        <wps:cNvPr id="141" name="Rectangle 115"/>
                        <wps:cNvSpPr>
                          <a:spLocks noChangeArrowheads="1"/>
                        </wps:cNvSpPr>
                        <wps:spPr bwMode="auto">
                          <a:xfrm>
                            <a:off x="1812290" y="3001010"/>
                            <a:ext cx="57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2A96" w14:textId="67AEC2BC" w:rsidR="00F701EC" w:rsidRDefault="00F701EC">
                              <w:r>
                                <w:rPr>
                                  <w:rFonts w:ascii="Trebuchet MS" w:hAnsi="Trebuchet MS" w:cs="Trebuchet MS"/>
                                  <w:color w:val="FFFFFF"/>
                                  <w:sz w:val="30"/>
                                  <w:szCs w:val="30"/>
                                </w:rPr>
                                <w:t xml:space="preserve"> </w:t>
                              </w:r>
                            </w:p>
                          </w:txbxContent>
                        </wps:txbx>
                        <wps:bodyPr rot="0" vert="horz" wrap="none" lIns="0" tIns="0" rIns="0" bIns="0" anchor="t" anchorCtr="0">
                          <a:spAutoFit/>
                        </wps:bodyPr>
                      </wps:wsp>
                      <wps:wsp>
                        <wps:cNvPr id="143" name="Rectangle 117"/>
                        <wps:cNvSpPr>
                          <a:spLocks noChangeArrowheads="1"/>
                        </wps:cNvSpPr>
                        <wps:spPr bwMode="auto">
                          <a:xfrm>
                            <a:off x="1916430" y="3001010"/>
                            <a:ext cx="57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10B5" w14:textId="56FA680D" w:rsidR="00F701EC" w:rsidRDefault="00F701EC">
                              <w:r>
                                <w:rPr>
                                  <w:rFonts w:ascii="Trebuchet MS" w:hAnsi="Trebuchet MS" w:cs="Trebuchet MS"/>
                                  <w:color w:val="FFFFFF"/>
                                  <w:sz w:val="30"/>
                                  <w:szCs w:val="30"/>
                                </w:rPr>
                                <w:t xml:space="preserve"> </w:t>
                              </w:r>
                            </w:p>
                          </w:txbxContent>
                        </wps:txbx>
                        <wps:bodyPr rot="0" vert="horz" wrap="none" lIns="0" tIns="0" rIns="0" bIns="0" anchor="t" anchorCtr="0">
                          <a:spAutoFit/>
                        </wps:bodyPr>
                      </wps:wsp>
                      <wps:wsp>
                        <wps:cNvPr id="145" name="Rectangle 119"/>
                        <wps:cNvSpPr>
                          <a:spLocks noChangeArrowheads="1"/>
                        </wps:cNvSpPr>
                        <wps:spPr bwMode="auto">
                          <a:xfrm>
                            <a:off x="2377440" y="3001010"/>
                            <a:ext cx="57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2B6B" w14:textId="4180A8C5" w:rsidR="00F701EC" w:rsidRDefault="00F701EC">
                              <w:r>
                                <w:rPr>
                                  <w:rFonts w:ascii="Trebuchet MS" w:hAnsi="Trebuchet MS" w:cs="Trebuchet MS"/>
                                  <w:color w:val="FFFFFF"/>
                                  <w:sz w:val="30"/>
                                  <w:szCs w:val="3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E08A58A" id="Canvas 148" o:spid="_x0000_s1026" editas="canvas" alt="&quot;&quot;" style="position:absolute;margin-left:7.95pt;margin-top:261.55pt;width:468pt;height:258.6pt;z-index:251666944" coordsize="59436,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32842;visibility:visible;mso-wrap-style:square">
                  <v:fill o:detectmouseclick="t"/>
                  <v:path o:connecttype="none"/>
                </v:shape>
                <v:rect id="Rectangle 95" o:spid="_x0000_s1028" style="position:absolute;left:6007;top:1574;width:16116;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250F6100" w14:textId="069F77ED" w:rsidR="00F701EC" w:rsidRDefault="00F701EC">
                        <w:r w:rsidRPr="00F701EC">
                          <w:rPr>
                            <w:rFonts w:ascii="Century Gothic" w:hAnsi="Century Gothic" w:cs="Century Gothic"/>
                            <w:b/>
                            <w:bCs/>
                            <w:color w:val="F6F6F6"/>
                            <w:sz w:val="90"/>
                            <w:szCs w:val="90"/>
                          </w:rPr>
                          <w:t>Water</w:t>
                        </w:r>
                        <w:r>
                          <w:rPr>
                            <w:rFonts w:ascii="Century Gothic" w:hAnsi="Century Gothic" w:cs="Century Gothic"/>
                            <w:b/>
                            <w:bCs/>
                            <w:color w:val="FFFFFF"/>
                            <w:sz w:val="90"/>
                            <w:szCs w:val="90"/>
                          </w:rPr>
                          <w:t xml:space="preserve"> </w:t>
                        </w:r>
                      </w:p>
                    </w:txbxContent>
                  </v:textbox>
                </v:rect>
                <v:rect id="Rectangle 96" o:spid="_x0000_s1029" style="position:absolute;left:6007;top:7232;width:24809;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4041E170" w14:textId="26A0D027" w:rsidR="00F701EC" w:rsidRDefault="00F701EC">
                        <w:r>
                          <w:rPr>
                            <w:rFonts w:ascii="Century Gothic" w:hAnsi="Century Gothic" w:cs="Century Gothic"/>
                            <w:b/>
                            <w:bCs/>
                            <w:color w:val="FFFFFF"/>
                            <w:sz w:val="90"/>
                            <w:szCs w:val="90"/>
                          </w:rPr>
                          <w:t xml:space="preserve">Shortage </w:t>
                        </w:r>
                      </w:p>
                    </w:txbxContent>
                  </v:textbox>
                </v:rect>
                <v:rect id="Rectangle 97" o:spid="_x0000_s1030" style="position:absolute;left:6007;top:12909;width:35896;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3D067AA" w14:textId="75D710D8" w:rsidR="00F701EC" w:rsidRDefault="00F701EC">
                        <w:r>
                          <w:rPr>
                            <w:rFonts w:ascii="Century Gothic" w:hAnsi="Century Gothic" w:cs="Century Gothic"/>
                            <w:b/>
                            <w:bCs/>
                            <w:color w:val="FFFFFF"/>
                            <w:sz w:val="90"/>
                            <w:szCs w:val="90"/>
                          </w:rPr>
                          <w:t xml:space="preserve">Contingency </w:t>
                        </w:r>
                      </w:p>
                    </w:txbxContent>
                  </v:textbox>
                </v:rect>
                <v:rect id="Rectangle 98" o:spid="_x0000_s1031" style="position:absolute;left:6007;top:18567;width:11779;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26023ED" w14:textId="43F65D0B" w:rsidR="00F701EC" w:rsidRDefault="00F701EC">
                        <w:r>
                          <w:rPr>
                            <w:rFonts w:ascii="Century Gothic" w:hAnsi="Century Gothic" w:cs="Century Gothic"/>
                            <w:b/>
                            <w:bCs/>
                            <w:color w:val="FFFFFF"/>
                            <w:sz w:val="90"/>
                            <w:szCs w:val="90"/>
                          </w:rPr>
                          <w:t>Plan</w:t>
                        </w:r>
                      </w:p>
                    </w:txbxContent>
                  </v:textbox>
                </v:rect>
                <v:rect id="Rectangle 99" o:spid="_x0000_s1032" style="position:absolute;left:16643;top:18567;width:1600;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1A0E9E1" w14:textId="45085E4E" w:rsidR="00F701EC" w:rsidRDefault="00F701EC">
                        <w:r>
                          <w:rPr>
                            <w:rFonts w:ascii="Century Gothic" w:hAnsi="Century Gothic" w:cs="Century Gothic"/>
                            <w:b/>
                            <w:bCs/>
                            <w:color w:val="FFFFFF"/>
                            <w:sz w:val="90"/>
                            <w:szCs w:val="90"/>
                          </w:rPr>
                          <w:t xml:space="preserve"> </w:t>
                        </w:r>
                      </w:p>
                    </w:txbxContent>
                  </v:textbox>
                </v:rect>
                <v:rect id="Rectangle 100" o:spid="_x0000_s1033" style="position:absolute;left:18906;top:20607;width:21406;height:4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42CD0DCF" w14:textId="7B5F4FB1" w:rsidR="00F701EC" w:rsidRDefault="00F701EC">
                        <w:r>
                          <w:rPr>
                            <w:rFonts w:ascii="Century Gothic" w:hAnsi="Century Gothic" w:cs="Century Gothic"/>
                            <w:b/>
                            <w:bCs/>
                            <w:color w:val="FFFFFF"/>
                            <w:sz w:val="56"/>
                            <w:szCs w:val="56"/>
                          </w:rPr>
                          <w:t>Template for</w:t>
                        </w:r>
                      </w:p>
                    </w:txbxContent>
                  </v:textbox>
                </v:rect>
                <v:rect id="Rectangle 101" o:spid="_x0000_s1034" style="position:absolute;left:32175;top:20713;width:997;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7CDD7675" w14:textId="394B0EFB" w:rsidR="00F701EC" w:rsidRDefault="00F701EC">
                        <w:r>
                          <w:rPr>
                            <w:rFonts w:ascii="Century Gothic" w:hAnsi="Century Gothic" w:cs="Century Gothic"/>
                            <w:b/>
                            <w:bCs/>
                            <w:color w:val="FFFFFF"/>
                            <w:sz w:val="56"/>
                            <w:szCs w:val="56"/>
                          </w:rPr>
                          <w:t xml:space="preserve"> </w:t>
                        </w:r>
                      </w:p>
                    </w:txbxContent>
                  </v:textbox>
                </v:rect>
                <v:rect id="Rectangle 103" o:spid="_x0000_s1035" style="position:absolute;left:36785;top:20713;width:997;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55C7B28" w14:textId="2009990D" w:rsidR="00F701EC" w:rsidRDefault="00F701EC">
                        <w:r>
                          <w:rPr>
                            <w:rFonts w:ascii="Century Gothic" w:hAnsi="Century Gothic" w:cs="Century Gothic"/>
                            <w:b/>
                            <w:bCs/>
                            <w:color w:val="000000"/>
                            <w:sz w:val="56"/>
                            <w:szCs w:val="56"/>
                          </w:rPr>
                          <w:t xml:space="preserve"> </w:t>
                        </w:r>
                      </w:p>
                    </w:txbxContent>
                  </v:textbox>
                </v:rect>
                <v:rect id="Rectangle 104" o:spid="_x0000_s1036" style="position:absolute;left:6254;top:26720;width:41656;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4B08479B" w14:textId="447695C8" w:rsidR="00F701EC" w:rsidRDefault="00F701EC">
                        <w:r>
                          <w:rPr>
                            <w:rFonts w:ascii="Trebuchet MS" w:hAnsi="Trebuchet MS" w:cs="Trebuchet MS"/>
                            <w:color w:val="FFFFFF"/>
                            <w:sz w:val="46"/>
                            <w:szCs w:val="46"/>
                          </w:rPr>
                          <w:t xml:space="preserve">California Public Water Systems </w:t>
                        </w:r>
                      </w:p>
                    </w:txbxContent>
                  </v:textbox>
                </v:rect>
                <v:rect id="Rectangle 105" o:spid="_x0000_s1037" style="position:absolute;left:17056;top:26720;width:88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18E71FD8" w14:textId="33A0B499" w:rsidR="00F701EC" w:rsidRDefault="00F701EC">
                        <w:r>
                          <w:rPr>
                            <w:rFonts w:ascii="Trebuchet MS" w:hAnsi="Trebuchet MS" w:cs="Trebuchet MS"/>
                            <w:color w:val="FFFFFF"/>
                            <w:sz w:val="46"/>
                            <w:szCs w:val="46"/>
                          </w:rPr>
                          <w:t xml:space="preserve"> </w:t>
                        </w:r>
                      </w:p>
                    </w:txbxContent>
                  </v:textbox>
                </v:rect>
                <v:rect id="Rectangle 107" o:spid="_x0000_s1038" style="position:absolute;left:24479;top:26720;width:88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9F3D585" w14:textId="1BFA784A" w:rsidR="00F701EC" w:rsidRDefault="00F701EC">
                        <w:r>
                          <w:rPr>
                            <w:rFonts w:ascii="Trebuchet MS" w:hAnsi="Trebuchet MS" w:cs="Trebuchet MS"/>
                            <w:color w:val="FFFFFF"/>
                            <w:sz w:val="46"/>
                            <w:szCs w:val="46"/>
                          </w:rPr>
                          <w:t xml:space="preserve"> </w:t>
                        </w:r>
                      </w:p>
                    </w:txbxContent>
                  </v:textbox>
                </v:rect>
                <v:rect id="Rectangle 109" o:spid="_x0000_s1039" style="position:absolute;left:31838;top:26720;width:88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C8D8B0B" w14:textId="541BB6ED" w:rsidR="00F701EC" w:rsidRDefault="00F701EC">
                        <w:r>
                          <w:rPr>
                            <w:rFonts w:ascii="Trebuchet MS" w:hAnsi="Trebuchet MS" w:cs="Trebuchet MS"/>
                            <w:color w:val="FFFFFF"/>
                            <w:sz w:val="46"/>
                            <w:szCs w:val="46"/>
                          </w:rPr>
                          <w:t xml:space="preserve"> </w:t>
                        </w:r>
                      </w:p>
                    </w:txbxContent>
                  </v:textbox>
                </v:rect>
                <v:rect id="Rectangle 112" o:spid="_x0000_s1040" style="position:absolute;left:6254;top:30010;width:7677;height:2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6E9D061A" w14:textId="30221D28" w:rsidR="00F701EC" w:rsidRDefault="00F701EC">
                        <w:r>
                          <w:rPr>
                            <w:rFonts w:ascii="Trebuchet MS" w:hAnsi="Trebuchet MS" w:cs="Trebuchet MS"/>
                            <w:color w:val="FFFFFF"/>
                            <w:sz w:val="30"/>
                            <w:szCs w:val="30"/>
                          </w:rPr>
                          <w:t>(Schools)</w:t>
                        </w:r>
                      </w:p>
                    </w:txbxContent>
                  </v:textbox>
                </v:rect>
                <v:rect id="Rectangle 115" o:spid="_x0000_s1041" style="position:absolute;left:18122;top:30010;width:578;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630E2A96" w14:textId="67AEC2BC" w:rsidR="00F701EC" w:rsidRDefault="00F701EC">
                        <w:r>
                          <w:rPr>
                            <w:rFonts w:ascii="Trebuchet MS" w:hAnsi="Trebuchet MS" w:cs="Trebuchet MS"/>
                            <w:color w:val="FFFFFF"/>
                            <w:sz w:val="30"/>
                            <w:szCs w:val="30"/>
                          </w:rPr>
                          <w:t xml:space="preserve"> </w:t>
                        </w:r>
                      </w:p>
                    </w:txbxContent>
                  </v:textbox>
                </v:rect>
                <v:rect id="Rectangle 117" o:spid="_x0000_s1042" style="position:absolute;left:19164;top:30010;width:578;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E6E10B5" w14:textId="56FA680D" w:rsidR="00F701EC" w:rsidRDefault="00F701EC">
                        <w:r>
                          <w:rPr>
                            <w:rFonts w:ascii="Trebuchet MS" w:hAnsi="Trebuchet MS" w:cs="Trebuchet MS"/>
                            <w:color w:val="FFFFFF"/>
                            <w:sz w:val="30"/>
                            <w:szCs w:val="30"/>
                          </w:rPr>
                          <w:t xml:space="preserve"> </w:t>
                        </w:r>
                      </w:p>
                    </w:txbxContent>
                  </v:textbox>
                </v:rect>
                <v:rect id="Rectangle 119" o:spid="_x0000_s1043" style="position:absolute;left:23774;top:30010;width:578;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77922B6B" w14:textId="4180A8C5" w:rsidR="00F701EC" w:rsidRDefault="00F701EC">
                        <w:r>
                          <w:rPr>
                            <w:rFonts w:ascii="Trebuchet MS" w:hAnsi="Trebuchet MS" w:cs="Trebuchet MS"/>
                            <w:color w:val="FFFFFF"/>
                            <w:sz w:val="30"/>
                            <w:szCs w:val="30"/>
                          </w:rPr>
                          <w:t xml:space="preserve"> </w:t>
                        </w:r>
                      </w:p>
                    </w:txbxContent>
                  </v:textbox>
                </v:rect>
              </v:group>
            </w:pict>
          </mc:Fallback>
        </mc:AlternateContent>
      </w:r>
      <w:r w:rsidR="001E4B39">
        <w:rPr>
          <w:bCs/>
          <w:sz w:val="28"/>
          <w:szCs w:val="28"/>
        </w:rPr>
        <w:br w:type="page"/>
      </w:r>
    </w:p>
    <w:p w14:paraId="6526EBD3" w14:textId="4880793B" w:rsidR="008703C9" w:rsidRPr="008F6082" w:rsidRDefault="60866CD9" w:rsidP="00B71B9F">
      <w:pPr>
        <w:jc w:val="center"/>
        <w:rPr>
          <w:b/>
          <w:sz w:val="28"/>
          <w:szCs w:val="28"/>
          <w:u w:val="single"/>
        </w:rPr>
      </w:pPr>
      <w:r w:rsidRPr="008F6082">
        <w:rPr>
          <w:b/>
          <w:sz w:val="28"/>
          <w:szCs w:val="28"/>
          <w:u w:val="single"/>
        </w:rPr>
        <w:lastRenderedPageBreak/>
        <w:t>WATER SHORTAGE CONTINGENCY PLAN TEMPLATE</w:t>
      </w:r>
    </w:p>
    <w:p w14:paraId="3D2AFD0D" w14:textId="11AAEBDB" w:rsidR="60866CD9" w:rsidRPr="008F6082" w:rsidRDefault="60866CD9" w:rsidP="00B71B9F">
      <w:pPr>
        <w:jc w:val="center"/>
        <w:rPr>
          <w:b/>
          <w:sz w:val="28"/>
          <w:szCs w:val="28"/>
          <w:u w:val="single"/>
        </w:rPr>
      </w:pPr>
      <w:r w:rsidRPr="008F6082">
        <w:rPr>
          <w:b/>
          <w:sz w:val="28"/>
          <w:szCs w:val="28"/>
          <w:u w:val="single"/>
        </w:rPr>
        <w:t>FOR SCHOOLS</w:t>
      </w:r>
    </w:p>
    <w:p w14:paraId="493C3DD9" w14:textId="7F0DE62F" w:rsidR="47ED4E6C" w:rsidRDefault="47ED4E6C" w:rsidP="47ED4E6C">
      <w:pPr>
        <w:jc w:val="both"/>
        <w:rPr>
          <w:b/>
          <w:bCs/>
          <w:sz w:val="24"/>
          <w:szCs w:val="24"/>
          <w:u w:val="single"/>
        </w:rPr>
      </w:pPr>
    </w:p>
    <w:p w14:paraId="5F01075F" w14:textId="0529A21D" w:rsidR="006754AD" w:rsidRDefault="70C0B9F8" w:rsidP="2DF881E3">
      <w:pPr>
        <w:jc w:val="both"/>
        <w:rPr>
          <w:b/>
          <w:bCs/>
          <w:sz w:val="24"/>
          <w:szCs w:val="24"/>
        </w:rPr>
      </w:pPr>
      <w:r w:rsidRPr="2DF881E3">
        <w:rPr>
          <w:b/>
          <w:bCs/>
          <w:sz w:val="24"/>
          <w:szCs w:val="24"/>
          <w:u w:val="single"/>
        </w:rPr>
        <w:t>Instructions</w:t>
      </w:r>
      <w:r w:rsidRPr="2DF881E3">
        <w:rPr>
          <w:b/>
          <w:bCs/>
          <w:sz w:val="24"/>
          <w:szCs w:val="24"/>
        </w:rPr>
        <w:t>:</w:t>
      </w:r>
      <w:r w:rsidRPr="2DF881E3">
        <w:rPr>
          <w:sz w:val="24"/>
          <w:szCs w:val="24"/>
        </w:rPr>
        <w:t xml:space="preserve"> Th</w:t>
      </w:r>
      <w:r w:rsidR="002B67CC">
        <w:rPr>
          <w:sz w:val="24"/>
          <w:szCs w:val="24"/>
        </w:rPr>
        <w:t>is</w:t>
      </w:r>
      <w:r w:rsidRPr="2DF881E3">
        <w:rPr>
          <w:sz w:val="24"/>
          <w:szCs w:val="24"/>
        </w:rPr>
        <w:t xml:space="preserve"> water shortage contingency plan</w:t>
      </w:r>
      <w:r w:rsidR="000B18DF">
        <w:rPr>
          <w:sz w:val="24"/>
          <w:szCs w:val="24"/>
        </w:rPr>
        <w:t xml:space="preserve"> template</w:t>
      </w:r>
      <w:r w:rsidRPr="2DF881E3">
        <w:rPr>
          <w:sz w:val="24"/>
          <w:szCs w:val="24"/>
        </w:rPr>
        <w:t xml:space="preserve"> (Plan) </w:t>
      </w:r>
      <w:r w:rsidR="002B67CC">
        <w:rPr>
          <w:sz w:val="24"/>
          <w:szCs w:val="24"/>
        </w:rPr>
        <w:t>is designed for</w:t>
      </w:r>
      <w:r w:rsidRPr="2DF881E3">
        <w:rPr>
          <w:sz w:val="24"/>
          <w:szCs w:val="24"/>
        </w:rPr>
        <w:t xml:space="preserve"> a school that is also a nontransient noncommunity public water system.</w:t>
      </w:r>
      <w:r w:rsidR="00B753E1">
        <w:rPr>
          <w:sz w:val="24"/>
          <w:szCs w:val="24"/>
        </w:rPr>
        <w:t xml:space="preserve"> </w:t>
      </w:r>
      <w:r w:rsidR="006675BE">
        <w:rPr>
          <w:sz w:val="24"/>
          <w:szCs w:val="24"/>
        </w:rPr>
        <w:t>In addition to this template</w:t>
      </w:r>
      <w:r w:rsidR="00B753E1">
        <w:rPr>
          <w:sz w:val="24"/>
          <w:szCs w:val="24"/>
        </w:rPr>
        <w:t xml:space="preserve">, there is a </w:t>
      </w:r>
      <w:r w:rsidR="00463C0A">
        <w:rPr>
          <w:sz w:val="24"/>
          <w:szCs w:val="24"/>
        </w:rPr>
        <w:t>comple</w:t>
      </w:r>
      <w:r w:rsidR="006675BE">
        <w:rPr>
          <w:sz w:val="24"/>
          <w:szCs w:val="24"/>
        </w:rPr>
        <w:t xml:space="preserve">ted </w:t>
      </w:r>
      <w:r w:rsidR="00B753E1">
        <w:rPr>
          <w:sz w:val="24"/>
          <w:szCs w:val="24"/>
        </w:rPr>
        <w:t xml:space="preserve">example available </w:t>
      </w:r>
      <w:r w:rsidR="00463C0A">
        <w:rPr>
          <w:sz w:val="24"/>
          <w:szCs w:val="24"/>
        </w:rPr>
        <w:t>for</w:t>
      </w:r>
      <w:r w:rsidR="00B753E1">
        <w:rPr>
          <w:sz w:val="24"/>
          <w:szCs w:val="24"/>
        </w:rPr>
        <w:t xml:space="preserve"> reference</w:t>
      </w:r>
      <w:r w:rsidR="000044A5">
        <w:rPr>
          <w:sz w:val="24"/>
          <w:szCs w:val="24"/>
        </w:rPr>
        <w:t>, for “Happy Days School”</w:t>
      </w:r>
      <w:r w:rsidR="00725870">
        <w:rPr>
          <w:sz w:val="24"/>
          <w:szCs w:val="24"/>
        </w:rPr>
        <w:t>.</w:t>
      </w:r>
      <w:r w:rsidR="000044A5">
        <w:rPr>
          <w:sz w:val="24"/>
          <w:szCs w:val="24"/>
        </w:rPr>
        <w:t xml:space="preserve"> </w:t>
      </w:r>
      <w:r w:rsidRPr="2DF881E3">
        <w:rPr>
          <w:b/>
          <w:bCs/>
          <w:sz w:val="24"/>
          <w:szCs w:val="24"/>
        </w:rPr>
        <w:t>This template is optional and is supplied for your convenience.</w:t>
      </w:r>
      <w:r w:rsidR="00B63661">
        <w:rPr>
          <w:b/>
          <w:bCs/>
          <w:sz w:val="24"/>
          <w:szCs w:val="24"/>
        </w:rPr>
        <w:t xml:space="preserve"> </w:t>
      </w:r>
      <w:r w:rsidR="001C1804">
        <w:rPr>
          <w:b/>
          <w:bCs/>
          <w:sz w:val="24"/>
          <w:szCs w:val="24"/>
        </w:rPr>
        <w:t>T</w:t>
      </w:r>
      <w:r w:rsidRPr="2DF881E3">
        <w:rPr>
          <w:b/>
          <w:bCs/>
          <w:sz w:val="24"/>
          <w:szCs w:val="24"/>
        </w:rPr>
        <w:t xml:space="preserve">he State Water Resources Control Board recognizes that schools are required to have Emergency Planning documents designed to support student safety during a range of emergency events. Existing </w:t>
      </w:r>
      <w:r w:rsidR="008F6082">
        <w:rPr>
          <w:b/>
          <w:bCs/>
          <w:sz w:val="24"/>
          <w:szCs w:val="24"/>
        </w:rPr>
        <w:t xml:space="preserve">Emergency Planning </w:t>
      </w:r>
      <w:r w:rsidRPr="2DF881E3">
        <w:rPr>
          <w:b/>
          <w:bCs/>
          <w:sz w:val="24"/>
          <w:szCs w:val="24"/>
        </w:rPr>
        <w:t>documents</w:t>
      </w:r>
      <w:r w:rsidR="00F35B6A">
        <w:rPr>
          <w:b/>
          <w:bCs/>
          <w:sz w:val="24"/>
          <w:szCs w:val="24"/>
        </w:rPr>
        <w:t>, if modified</w:t>
      </w:r>
      <w:r w:rsidRPr="2DF881E3">
        <w:rPr>
          <w:b/>
          <w:bCs/>
          <w:sz w:val="24"/>
          <w:szCs w:val="24"/>
        </w:rPr>
        <w:t xml:space="preserve">, to incorporate mandatory elements specified in </w:t>
      </w:r>
      <w:hyperlink r:id="rId14">
        <w:r w:rsidRPr="2DF881E3">
          <w:rPr>
            <w:rStyle w:val="Hyperlink"/>
            <w:b/>
            <w:bCs/>
            <w:sz w:val="24"/>
            <w:szCs w:val="24"/>
          </w:rPr>
          <w:t>Section 10609.60 of Water Code</w:t>
        </w:r>
      </w:hyperlink>
      <w:r w:rsidRPr="2DF881E3">
        <w:rPr>
          <w:b/>
          <w:bCs/>
          <w:sz w:val="24"/>
          <w:szCs w:val="24"/>
        </w:rPr>
        <w:t xml:space="preserve"> will meet the statutory requirement. </w:t>
      </w:r>
      <w:r w:rsidR="00CC7999">
        <w:rPr>
          <w:b/>
          <w:bCs/>
          <w:sz w:val="24"/>
          <w:szCs w:val="24"/>
        </w:rPr>
        <w:t>A summary of</w:t>
      </w:r>
      <w:r w:rsidRPr="2DF881E3">
        <w:rPr>
          <w:b/>
          <w:bCs/>
          <w:sz w:val="24"/>
          <w:szCs w:val="24"/>
        </w:rPr>
        <w:t xml:space="preserve"> mandatory elements </w:t>
      </w:r>
      <w:r w:rsidR="004E1ED1" w:rsidRPr="2DF881E3">
        <w:rPr>
          <w:b/>
          <w:bCs/>
          <w:sz w:val="24"/>
          <w:szCs w:val="24"/>
        </w:rPr>
        <w:t>includes</w:t>
      </w:r>
      <w:r w:rsidRPr="2DF881E3">
        <w:rPr>
          <w:b/>
          <w:bCs/>
          <w:sz w:val="24"/>
          <w:szCs w:val="24"/>
        </w:rPr>
        <w:t>:</w:t>
      </w:r>
    </w:p>
    <w:p w14:paraId="5D6FFB30" w14:textId="77777777" w:rsidR="002C5BF1" w:rsidRDefault="002C5BF1" w:rsidP="2DF881E3">
      <w:pPr>
        <w:jc w:val="both"/>
      </w:pPr>
    </w:p>
    <w:p w14:paraId="0D7AF48E" w14:textId="35E567AA" w:rsidR="006754AD" w:rsidRDefault="70C0B9F8" w:rsidP="2DF881E3">
      <w:pPr>
        <w:pStyle w:val="ListParagraph"/>
        <w:numPr>
          <w:ilvl w:val="0"/>
          <w:numId w:val="11"/>
        </w:numPr>
        <w:rPr>
          <w:rFonts w:asciiTheme="minorHAnsi" w:eastAsiaTheme="minorEastAsia" w:hAnsiTheme="minorHAnsi" w:cstheme="minorBidi"/>
          <w:color w:val="333333"/>
          <w:sz w:val="24"/>
          <w:szCs w:val="24"/>
        </w:rPr>
      </w:pPr>
      <w:r w:rsidRPr="2DF881E3">
        <w:rPr>
          <w:color w:val="333333"/>
          <w:sz w:val="24"/>
          <w:szCs w:val="24"/>
        </w:rPr>
        <w:t>Updating the plan at least every 5 years</w:t>
      </w:r>
    </w:p>
    <w:p w14:paraId="366139D2" w14:textId="1E1DEFBC" w:rsidR="006754AD" w:rsidRDefault="70C0B9F8" w:rsidP="2DF881E3">
      <w:pPr>
        <w:jc w:val="both"/>
      </w:pPr>
      <w:r w:rsidRPr="2DF881E3">
        <w:rPr>
          <w:color w:val="333333"/>
          <w:sz w:val="24"/>
          <w:szCs w:val="24"/>
        </w:rPr>
        <w:t xml:space="preserve"> </w:t>
      </w:r>
    </w:p>
    <w:p w14:paraId="3A7B86DA" w14:textId="5C3A1D04" w:rsidR="006754AD" w:rsidRDefault="70C0B9F8" w:rsidP="2DF881E3">
      <w:pPr>
        <w:pStyle w:val="ListParagraph"/>
        <w:numPr>
          <w:ilvl w:val="0"/>
          <w:numId w:val="11"/>
        </w:numPr>
        <w:rPr>
          <w:rFonts w:asciiTheme="minorHAnsi" w:eastAsiaTheme="minorEastAsia" w:hAnsiTheme="minorHAnsi" w:cstheme="minorBidi"/>
          <w:color w:val="333333"/>
          <w:sz w:val="24"/>
          <w:szCs w:val="24"/>
        </w:rPr>
      </w:pPr>
      <w:r w:rsidRPr="2DF881E3">
        <w:rPr>
          <w:color w:val="333333"/>
          <w:sz w:val="24"/>
          <w:szCs w:val="24"/>
        </w:rPr>
        <w:t xml:space="preserve">Placing the Plan </w:t>
      </w:r>
      <w:r w:rsidR="008A091C">
        <w:rPr>
          <w:color w:val="333333"/>
          <w:sz w:val="24"/>
          <w:szCs w:val="24"/>
        </w:rPr>
        <w:t xml:space="preserve">(or </w:t>
      </w:r>
      <w:r w:rsidR="00656B0B">
        <w:rPr>
          <w:color w:val="333333"/>
          <w:sz w:val="24"/>
          <w:szCs w:val="24"/>
        </w:rPr>
        <w:t>its applicable portions)</w:t>
      </w:r>
      <w:r w:rsidR="008A091C">
        <w:rPr>
          <w:color w:val="333333"/>
          <w:sz w:val="24"/>
          <w:szCs w:val="24"/>
        </w:rPr>
        <w:t xml:space="preserve"> </w:t>
      </w:r>
      <w:r w:rsidRPr="2DF881E3">
        <w:rPr>
          <w:color w:val="333333"/>
          <w:sz w:val="24"/>
          <w:szCs w:val="24"/>
        </w:rPr>
        <w:t>on the school website, or if no website exists then making it available</w:t>
      </w:r>
      <w:r w:rsidR="00B334F2">
        <w:rPr>
          <w:color w:val="333333"/>
          <w:sz w:val="24"/>
          <w:szCs w:val="24"/>
        </w:rPr>
        <w:t>,</w:t>
      </w:r>
      <w:r w:rsidRPr="2DF881E3">
        <w:rPr>
          <w:color w:val="333333"/>
          <w:sz w:val="24"/>
          <w:szCs w:val="24"/>
        </w:rPr>
        <w:t xml:space="preserve"> upon request </w:t>
      </w:r>
    </w:p>
    <w:p w14:paraId="4BE6C287" w14:textId="6CD6A576" w:rsidR="006754AD" w:rsidRDefault="70C0B9F8" w:rsidP="2DF881E3">
      <w:pPr>
        <w:jc w:val="both"/>
      </w:pPr>
      <w:r w:rsidRPr="2DF881E3">
        <w:rPr>
          <w:color w:val="333333"/>
          <w:sz w:val="24"/>
          <w:szCs w:val="24"/>
        </w:rPr>
        <w:t xml:space="preserve"> </w:t>
      </w:r>
    </w:p>
    <w:p w14:paraId="3CDB0476" w14:textId="2C044EA9" w:rsidR="006754AD" w:rsidRPr="002C5BF1" w:rsidRDefault="70C0B9F8" w:rsidP="2DF881E3">
      <w:pPr>
        <w:pStyle w:val="ListParagraph"/>
        <w:numPr>
          <w:ilvl w:val="0"/>
          <w:numId w:val="11"/>
        </w:numPr>
        <w:rPr>
          <w:rFonts w:asciiTheme="minorHAnsi" w:eastAsiaTheme="minorEastAsia" w:hAnsiTheme="minorHAnsi" w:cstheme="minorBidi"/>
          <w:color w:val="333333"/>
          <w:sz w:val="24"/>
          <w:szCs w:val="24"/>
        </w:rPr>
      </w:pPr>
      <w:r w:rsidRPr="2DF881E3">
        <w:rPr>
          <w:color w:val="333333"/>
          <w:sz w:val="24"/>
          <w:szCs w:val="24"/>
        </w:rPr>
        <w:t>Providing drought-planning contacts, including:</w:t>
      </w:r>
    </w:p>
    <w:p w14:paraId="3C4A644A" w14:textId="77777777" w:rsidR="002C5BF1" w:rsidRPr="002C5BF1" w:rsidRDefault="002C5BF1" w:rsidP="002C5BF1">
      <w:pPr>
        <w:rPr>
          <w:rFonts w:asciiTheme="minorHAnsi" w:eastAsiaTheme="minorEastAsia" w:hAnsiTheme="minorHAnsi" w:cstheme="minorBidi"/>
          <w:color w:val="333333"/>
          <w:sz w:val="24"/>
          <w:szCs w:val="24"/>
        </w:rPr>
      </w:pPr>
    </w:p>
    <w:p w14:paraId="4A7FFB0E" w14:textId="0BB1BB0E" w:rsidR="006754AD" w:rsidRPr="006C4D72" w:rsidRDefault="70C0B9F8" w:rsidP="2DF881E3">
      <w:pPr>
        <w:pStyle w:val="ListParagraph"/>
        <w:numPr>
          <w:ilvl w:val="1"/>
          <w:numId w:val="11"/>
        </w:numPr>
        <w:rPr>
          <w:rFonts w:asciiTheme="minorHAnsi" w:eastAsiaTheme="minorEastAsia" w:hAnsiTheme="minorHAnsi" w:cstheme="minorBidi"/>
          <w:color w:val="333333"/>
          <w:sz w:val="24"/>
          <w:szCs w:val="24"/>
        </w:rPr>
      </w:pPr>
      <w:r w:rsidRPr="2DF881E3">
        <w:rPr>
          <w:color w:val="333333"/>
          <w:sz w:val="24"/>
          <w:szCs w:val="24"/>
        </w:rPr>
        <w:t xml:space="preserve">At least one contact </w:t>
      </w:r>
      <w:r w:rsidR="00B334F2">
        <w:rPr>
          <w:color w:val="333333"/>
          <w:sz w:val="24"/>
          <w:szCs w:val="24"/>
        </w:rPr>
        <w:t>responsible for</w:t>
      </w:r>
      <w:r w:rsidRPr="2DF881E3">
        <w:rPr>
          <w:color w:val="333333"/>
          <w:sz w:val="24"/>
          <w:szCs w:val="24"/>
        </w:rPr>
        <w:t xml:space="preserve"> water shortage planning and response and </w:t>
      </w:r>
      <w:r w:rsidR="0050257F">
        <w:rPr>
          <w:color w:val="333333"/>
          <w:sz w:val="24"/>
          <w:szCs w:val="24"/>
        </w:rPr>
        <w:t xml:space="preserve">for </w:t>
      </w:r>
      <w:r w:rsidRPr="2DF881E3">
        <w:rPr>
          <w:color w:val="333333"/>
          <w:sz w:val="24"/>
          <w:szCs w:val="24"/>
        </w:rPr>
        <w:t>the development of the plan.</w:t>
      </w:r>
    </w:p>
    <w:p w14:paraId="2C464579" w14:textId="77777777" w:rsidR="006C4D72" w:rsidRDefault="006C4D72" w:rsidP="006C4D72">
      <w:pPr>
        <w:pStyle w:val="ListParagraph"/>
        <w:ind w:left="1440" w:firstLine="0"/>
        <w:rPr>
          <w:rFonts w:asciiTheme="minorHAnsi" w:eastAsiaTheme="minorEastAsia" w:hAnsiTheme="minorHAnsi" w:cstheme="minorBidi"/>
          <w:color w:val="333333"/>
          <w:sz w:val="24"/>
          <w:szCs w:val="24"/>
        </w:rPr>
      </w:pPr>
    </w:p>
    <w:p w14:paraId="4D3E72DA" w14:textId="70922E81" w:rsidR="006754AD" w:rsidRPr="006C4D72" w:rsidRDefault="70C0B9F8" w:rsidP="2DF881E3">
      <w:pPr>
        <w:pStyle w:val="ListParagraph"/>
        <w:numPr>
          <w:ilvl w:val="1"/>
          <w:numId w:val="11"/>
        </w:numPr>
        <w:rPr>
          <w:rFonts w:asciiTheme="minorHAnsi" w:eastAsiaTheme="minorEastAsia" w:hAnsiTheme="minorHAnsi" w:cstheme="minorBidi"/>
          <w:color w:val="333333"/>
          <w:sz w:val="24"/>
          <w:szCs w:val="24"/>
        </w:rPr>
      </w:pPr>
      <w:r w:rsidRPr="2DF881E3">
        <w:rPr>
          <w:color w:val="333333"/>
          <w:sz w:val="24"/>
          <w:szCs w:val="24"/>
        </w:rPr>
        <w:t>Contacts for local public safety partners and potential vendors that can provide repairs or alternative water sources, including, but not limited to, local community-based organizations that work with the population in and around areas served by the water system, contractors for drilling wells, vended water suppliers, and emergency shower vendors.</w:t>
      </w:r>
    </w:p>
    <w:p w14:paraId="473EB95C" w14:textId="77777777" w:rsidR="006C4D72" w:rsidRDefault="006C4D72" w:rsidP="006C4D72">
      <w:pPr>
        <w:pStyle w:val="ListParagraph"/>
        <w:ind w:left="1440" w:firstLine="0"/>
        <w:rPr>
          <w:rFonts w:asciiTheme="minorHAnsi" w:eastAsiaTheme="minorEastAsia" w:hAnsiTheme="minorHAnsi" w:cstheme="minorBidi"/>
          <w:color w:val="333333"/>
          <w:sz w:val="24"/>
          <w:szCs w:val="24"/>
        </w:rPr>
      </w:pPr>
    </w:p>
    <w:p w14:paraId="3B30F95B" w14:textId="05084621" w:rsidR="006754AD" w:rsidRPr="006C4D72" w:rsidRDefault="70C0B9F8" w:rsidP="2DF881E3">
      <w:pPr>
        <w:pStyle w:val="ListParagraph"/>
        <w:numPr>
          <w:ilvl w:val="1"/>
          <w:numId w:val="11"/>
        </w:numPr>
        <w:rPr>
          <w:rFonts w:asciiTheme="minorHAnsi" w:eastAsiaTheme="minorEastAsia" w:hAnsiTheme="minorHAnsi" w:cstheme="minorBidi"/>
          <w:color w:val="333333"/>
          <w:sz w:val="24"/>
          <w:szCs w:val="24"/>
        </w:rPr>
      </w:pPr>
      <w:r w:rsidRPr="2DF881E3">
        <w:rPr>
          <w:color w:val="333333"/>
          <w:sz w:val="24"/>
          <w:szCs w:val="24"/>
        </w:rPr>
        <w:t>State and local agency contacts who should be informed when a drought or water shortage emergency is emerging or has occurred.</w:t>
      </w:r>
    </w:p>
    <w:p w14:paraId="4C9063D8" w14:textId="77777777" w:rsidR="006C4D72" w:rsidRDefault="006C4D72" w:rsidP="006C4D72">
      <w:pPr>
        <w:pStyle w:val="ListParagraph"/>
        <w:ind w:left="1440" w:firstLine="0"/>
        <w:rPr>
          <w:rFonts w:asciiTheme="minorHAnsi" w:eastAsiaTheme="minorEastAsia" w:hAnsiTheme="minorHAnsi" w:cstheme="minorBidi"/>
          <w:color w:val="333333"/>
          <w:sz w:val="24"/>
          <w:szCs w:val="24"/>
        </w:rPr>
      </w:pPr>
    </w:p>
    <w:p w14:paraId="47374BDF" w14:textId="6F64DFE0" w:rsidR="006754AD" w:rsidRDefault="70C0B9F8" w:rsidP="2DF881E3">
      <w:pPr>
        <w:pStyle w:val="ListParagraph"/>
        <w:numPr>
          <w:ilvl w:val="1"/>
          <w:numId w:val="11"/>
        </w:numPr>
        <w:rPr>
          <w:rFonts w:asciiTheme="minorHAnsi" w:eastAsiaTheme="minorEastAsia" w:hAnsiTheme="minorHAnsi" w:cstheme="minorBidi"/>
          <w:color w:val="333333"/>
          <w:sz w:val="24"/>
          <w:szCs w:val="24"/>
        </w:rPr>
      </w:pPr>
      <w:r w:rsidRPr="2DF881E3">
        <w:rPr>
          <w:color w:val="333333"/>
          <w:sz w:val="24"/>
          <w:szCs w:val="24"/>
        </w:rPr>
        <w:t>Regional water planning groups or mutual aid networks, to the extent they exist.</w:t>
      </w:r>
    </w:p>
    <w:p w14:paraId="55F778FF" w14:textId="3C9A68D1" w:rsidR="006754AD" w:rsidRDefault="70C0B9F8" w:rsidP="2DF881E3">
      <w:pPr>
        <w:jc w:val="both"/>
      </w:pPr>
      <w:r w:rsidRPr="2DF881E3">
        <w:rPr>
          <w:color w:val="333333"/>
          <w:sz w:val="24"/>
          <w:szCs w:val="24"/>
        </w:rPr>
        <w:t xml:space="preserve"> </w:t>
      </w:r>
    </w:p>
    <w:p w14:paraId="52B6E2F9" w14:textId="19CE5E0B" w:rsidR="006754AD" w:rsidRPr="002C5BF1" w:rsidRDefault="70C0B9F8" w:rsidP="2DF881E3">
      <w:pPr>
        <w:pStyle w:val="ListParagraph"/>
        <w:numPr>
          <w:ilvl w:val="0"/>
          <w:numId w:val="11"/>
        </w:numPr>
        <w:rPr>
          <w:rFonts w:asciiTheme="minorHAnsi" w:eastAsiaTheme="minorEastAsia" w:hAnsiTheme="minorHAnsi" w:cstheme="minorBidi"/>
          <w:color w:val="333333"/>
          <w:sz w:val="24"/>
          <w:szCs w:val="24"/>
        </w:rPr>
      </w:pPr>
      <w:r w:rsidRPr="2DF881E3">
        <w:rPr>
          <w:color w:val="333333"/>
          <w:sz w:val="24"/>
          <w:szCs w:val="24"/>
        </w:rPr>
        <w:t>Triggering mechanisms and levels for action, including both of the following:</w:t>
      </w:r>
    </w:p>
    <w:p w14:paraId="1CFA7BF4" w14:textId="77777777" w:rsidR="002C5BF1" w:rsidRPr="002C5BF1" w:rsidRDefault="002C5BF1" w:rsidP="002C5BF1">
      <w:pPr>
        <w:ind w:left="360"/>
        <w:rPr>
          <w:rFonts w:asciiTheme="minorHAnsi" w:eastAsiaTheme="minorEastAsia" w:hAnsiTheme="minorHAnsi" w:cstheme="minorBidi"/>
          <w:color w:val="333333"/>
          <w:sz w:val="24"/>
          <w:szCs w:val="24"/>
        </w:rPr>
      </w:pPr>
    </w:p>
    <w:p w14:paraId="12A3EBF9" w14:textId="367D30C0" w:rsidR="006C4D72" w:rsidRPr="006C4D72" w:rsidRDefault="70C0B9F8" w:rsidP="006C4D72">
      <w:pPr>
        <w:pStyle w:val="ListParagraph"/>
        <w:numPr>
          <w:ilvl w:val="1"/>
          <w:numId w:val="11"/>
        </w:numPr>
        <w:rPr>
          <w:rFonts w:asciiTheme="minorHAnsi" w:eastAsiaTheme="minorEastAsia" w:hAnsiTheme="minorHAnsi" w:cstheme="minorBidi"/>
          <w:color w:val="333333"/>
          <w:sz w:val="24"/>
          <w:szCs w:val="24"/>
        </w:rPr>
      </w:pPr>
      <w:r w:rsidRPr="2DF881E3">
        <w:rPr>
          <w:color w:val="333333"/>
          <w:sz w:val="24"/>
          <w:szCs w:val="24"/>
        </w:rPr>
        <w:t xml:space="preserve">Standard water shortage levels corresponding to progressive ranges </w:t>
      </w:r>
      <w:r w:rsidR="00E25BED">
        <w:rPr>
          <w:color w:val="333333"/>
          <w:sz w:val="24"/>
          <w:szCs w:val="24"/>
        </w:rPr>
        <w:t>of action</w:t>
      </w:r>
      <w:r w:rsidR="004D3659">
        <w:rPr>
          <w:color w:val="333333"/>
          <w:sz w:val="24"/>
          <w:szCs w:val="24"/>
        </w:rPr>
        <w:t>s</w:t>
      </w:r>
      <w:r w:rsidR="00E25BED">
        <w:rPr>
          <w:color w:val="333333"/>
          <w:sz w:val="24"/>
          <w:szCs w:val="24"/>
        </w:rPr>
        <w:t xml:space="preserve"> </w:t>
      </w:r>
      <w:r w:rsidRPr="2DF881E3">
        <w:rPr>
          <w:color w:val="333333"/>
          <w:sz w:val="24"/>
          <w:szCs w:val="24"/>
        </w:rPr>
        <w:t>based on the water supply conditions. Water shortage levels shall also apply to catastrophic interruption of water supplies, including, but not limited to, a regional power outage, an earthquake, a fire, and other potential emergency events.</w:t>
      </w:r>
    </w:p>
    <w:p w14:paraId="71CF673A" w14:textId="725E5468" w:rsidR="006C4D72" w:rsidRPr="006C4D72" w:rsidRDefault="006C4D72" w:rsidP="006C4D72">
      <w:pPr>
        <w:pStyle w:val="ListParagraph"/>
        <w:ind w:left="1440" w:firstLine="0"/>
        <w:rPr>
          <w:rFonts w:asciiTheme="minorHAnsi" w:eastAsiaTheme="minorEastAsia" w:hAnsiTheme="minorHAnsi" w:cstheme="minorBidi"/>
          <w:color w:val="333333"/>
          <w:sz w:val="24"/>
          <w:szCs w:val="24"/>
        </w:rPr>
      </w:pPr>
    </w:p>
    <w:p w14:paraId="7F14D0C2" w14:textId="3816B181" w:rsidR="006754AD" w:rsidRDefault="70C0B9F8" w:rsidP="2DF881E3">
      <w:pPr>
        <w:pStyle w:val="ListParagraph"/>
        <w:numPr>
          <w:ilvl w:val="1"/>
          <w:numId w:val="11"/>
        </w:numPr>
        <w:rPr>
          <w:rFonts w:asciiTheme="minorHAnsi" w:eastAsiaTheme="minorEastAsia" w:hAnsiTheme="minorHAnsi" w:cstheme="minorBidi"/>
          <w:color w:val="333333"/>
          <w:sz w:val="24"/>
          <w:szCs w:val="24"/>
        </w:rPr>
      </w:pPr>
      <w:r w:rsidRPr="2DF881E3">
        <w:rPr>
          <w:color w:val="333333"/>
          <w:sz w:val="24"/>
          <w:szCs w:val="24"/>
        </w:rPr>
        <w:t>Water shortage mitigation, response, customer communications, enforcement, and relief actions that align with the water shortage levels required above.</w:t>
      </w:r>
    </w:p>
    <w:p w14:paraId="3408F1FE" w14:textId="1EE3F93E" w:rsidR="00306411" w:rsidRDefault="00306411">
      <w:pPr>
        <w:rPr>
          <w:sz w:val="24"/>
          <w:szCs w:val="24"/>
        </w:rPr>
      </w:pPr>
      <w:bookmarkStart w:id="1" w:name="_Hlk103592983"/>
    </w:p>
    <w:p w14:paraId="3BA73C7B" w14:textId="77777777" w:rsidR="003A2D66" w:rsidRDefault="003A2D66">
      <w:pPr>
        <w:rPr>
          <w:sz w:val="24"/>
          <w:szCs w:val="24"/>
        </w:rPr>
      </w:pPr>
    </w:p>
    <w:p w14:paraId="56FF311B" w14:textId="77777777" w:rsidR="006754AD" w:rsidRPr="002C5BF1" w:rsidRDefault="006754AD" w:rsidP="002C5BF1">
      <w:pPr>
        <w:rPr>
          <w:sz w:val="24"/>
          <w:szCs w:val="24"/>
        </w:rPr>
      </w:pPr>
    </w:p>
    <w:p w14:paraId="6DDD424D" w14:textId="77777777" w:rsidR="006754AD" w:rsidRPr="004C3B88" w:rsidRDefault="006754AD" w:rsidP="006754AD">
      <w:pPr>
        <w:pStyle w:val="Title"/>
        <w:spacing w:after="3600"/>
        <w:ind w:left="720" w:right="720"/>
      </w:pPr>
      <w:r w:rsidRPr="00B84BD1">
        <w:rPr>
          <w:rFonts w:ascii="Times New Roman" w:eastAsia="Times New Roman" w:hAnsi="Times New Roman" w:cs="Times New Roman"/>
          <w:b/>
          <w:bCs/>
          <w:noProof/>
          <w:sz w:val="24"/>
          <w:szCs w:val="24"/>
        </w:rPr>
        <w:drawing>
          <wp:anchor distT="0" distB="0" distL="114300" distR="114300" simplePos="0" relativeHeight="251658752" behindDoc="0" locked="0" layoutInCell="1" allowOverlap="1" wp14:anchorId="49D0AC23" wp14:editId="402BCCC2">
            <wp:simplePos x="0" y="0"/>
            <wp:positionH relativeFrom="margin">
              <wp:align>center</wp:align>
            </wp:positionH>
            <wp:positionV relativeFrom="paragraph">
              <wp:posOffset>759310</wp:posOffset>
            </wp:positionV>
            <wp:extent cx="1714500" cy="17145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Water Shortage Contingency Plan </w:t>
      </w:r>
    </w:p>
    <w:p w14:paraId="5C457E41" w14:textId="77777777" w:rsidR="006754AD" w:rsidRPr="00783AB3" w:rsidRDefault="006754AD" w:rsidP="006754AD">
      <w:pPr>
        <w:spacing w:after="360"/>
        <w:jc w:val="center"/>
        <w:rPr>
          <w:b/>
          <w:bCs/>
          <w:i/>
          <w:iCs/>
          <w:color w:val="C00000"/>
          <w:sz w:val="24"/>
          <w:szCs w:val="24"/>
        </w:rPr>
      </w:pPr>
      <w:r w:rsidRPr="00783AB3">
        <w:rPr>
          <w:b/>
          <w:bCs/>
          <w:i/>
          <w:iCs/>
          <w:color w:val="C00000"/>
          <w:sz w:val="24"/>
          <w:szCs w:val="24"/>
        </w:rPr>
        <w:t>School Logo (if desired)</w:t>
      </w:r>
    </w:p>
    <w:p w14:paraId="71096E3C" w14:textId="0DC380E4" w:rsidR="006754AD" w:rsidRPr="00783AB3" w:rsidRDefault="006754AD" w:rsidP="006754AD">
      <w:pPr>
        <w:contextualSpacing/>
        <w:jc w:val="center"/>
        <w:rPr>
          <w:b/>
          <w:bCs/>
          <w:color w:val="C00000"/>
          <w:sz w:val="24"/>
          <w:szCs w:val="24"/>
          <w:u w:val="single"/>
        </w:rPr>
      </w:pPr>
      <w:r w:rsidRPr="00783AB3">
        <w:rPr>
          <w:b/>
          <w:bCs/>
          <w:color w:val="C00000"/>
          <w:sz w:val="24"/>
          <w:szCs w:val="24"/>
          <w:u w:val="single"/>
        </w:rPr>
        <w:t>_______________</w:t>
      </w:r>
    </w:p>
    <w:p w14:paraId="11D6DFD9" w14:textId="1B768232" w:rsidR="006754AD" w:rsidRPr="00783AB3" w:rsidRDefault="006754AD" w:rsidP="006754AD">
      <w:pPr>
        <w:spacing w:after="360"/>
        <w:jc w:val="center"/>
        <w:rPr>
          <w:b/>
          <w:bCs/>
          <w:color w:val="C00000"/>
          <w:sz w:val="24"/>
          <w:szCs w:val="24"/>
        </w:rPr>
      </w:pPr>
      <w:r w:rsidRPr="00783AB3">
        <w:rPr>
          <w:b/>
          <w:bCs/>
          <w:color w:val="C00000"/>
          <w:sz w:val="24"/>
          <w:szCs w:val="24"/>
        </w:rPr>
        <w:t>(</w:t>
      </w:r>
      <w:r w:rsidR="00435AB5" w:rsidRPr="00783AB3">
        <w:rPr>
          <w:b/>
          <w:bCs/>
          <w:i/>
          <w:iCs/>
          <w:color w:val="C00000"/>
          <w:sz w:val="24"/>
          <w:szCs w:val="24"/>
        </w:rPr>
        <w:t>School</w:t>
      </w:r>
      <w:r w:rsidR="00F701EC">
        <w:rPr>
          <w:b/>
          <w:bCs/>
          <w:i/>
          <w:iCs/>
          <w:color w:val="C00000"/>
          <w:sz w:val="24"/>
          <w:szCs w:val="24"/>
        </w:rPr>
        <w:t xml:space="preserve"> </w:t>
      </w:r>
      <w:r w:rsidR="00435AB5" w:rsidRPr="00783AB3">
        <w:rPr>
          <w:b/>
          <w:bCs/>
          <w:i/>
          <w:iCs/>
          <w:color w:val="C00000"/>
          <w:sz w:val="24"/>
          <w:szCs w:val="24"/>
        </w:rPr>
        <w:t>/</w:t>
      </w:r>
      <w:r w:rsidR="00F701EC">
        <w:rPr>
          <w:b/>
          <w:bCs/>
          <w:i/>
          <w:iCs/>
          <w:color w:val="C00000"/>
          <w:sz w:val="24"/>
          <w:szCs w:val="24"/>
        </w:rPr>
        <w:t xml:space="preserve"> </w:t>
      </w:r>
      <w:r w:rsidR="00435AB5" w:rsidRPr="00783AB3">
        <w:rPr>
          <w:b/>
          <w:bCs/>
          <w:i/>
          <w:iCs/>
          <w:color w:val="C00000"/>
          <w:sz w:val="24"/>
          <w:szCs w:val="24"/>
        </w:rPr>
        <w:t>Public Water System Name</w:t>
      </w:r>
      <w:r w:rsidRPr="00783AB3">
        <w:rPr>
          <w:b/>
          <w:bCs/>
          <w:color w:val="C00000"/>
          <w:sz w:val="24"/>
          <w:szCs w:val="24"/>
        </w:rPr>
        <w:t>)</w:t>
      </w:r>
    </w:p>
    <w:p w14:paraId="16F846A5" w14:textId="77777777" w:rsidR="006754AD" w:rsidRPr="00783AB3" w:rsidRDefault="006754AD" w:rsidP="006754AD">
      <w:pPr>
        <w:contextualSpacing/>
        <w:jc w:val="center"/>
        <w:rPr>
          <w:b/>
          <w:bCs/>
          <w:color w:val="C00000"/>
          <w:sz w:val="24"/>
          <w:szCs w:val="24"/>
          <w:u w:val="single"/>
        </w:rPr>
      </w:pPr>
      <w:r w:rsidRPr="00783AB3">
        <w:rPr>
          <w:b/>
          <w:bCs/>
          <w:color w:val="C00000"/>
          <w:sz w:val="24"/>
          <w:szCs w:val="24"/>
          <w:u w:val="single"/>
        </w:rPr>
        <w:t>_______________</w:t>
      </w:r>
    </w:p>
    <w:p w14:paraId="35C69C07" w14:textId="77777777" w:rsidR="006754AD" w:rsidRPr="00783AB3" w:rsidRDefault="006754AD" w:rsidP="006754AD">
      <w:pPr>
        <w:spacing w:after="360"/>
        <w:jc w:val="center"/>
        <w:rPr>
          <w:b/>
          <w:bCs/>
          <w:color w:val="C00000"/>
          <w:sz w:val="24"/>
          <w:szCs w:val="24"/>
        </w:rPr>
      </w:pPr>
      <w:r w:rsidRPr="00783AB3">
        <w:rPr>
          <w:b/>
          <w:bCs/>
          <w:color w:val="C00000"/>
          <w:sz w:val="24"/>
          <w:szCs w:val="24"/>
        </w:rPr>
        <w:t>(</w:t>
      </w:r>
      <w:r w:rsidRPr="00783AB3">
        <w:rPr>
          <w:b/>
          <w:bCs/>
          <w:i/>
          <w:iCs/>
          <w:color w:val="C00000"/>
          <w:sz w:val="24"/>
          <w:szCs w:val="24"/>
        </w:rPr>
        <w:t>Address, City, Zip Code</w:t>
      </w:r>
      <w:r w:rsidRPr="00783AB3">
        <w:rPr>
          <w:b/>
          <w:bCs/>
          <w:color w:val="C00000"/>
          <w:sz w:val="24"/>
          <w:szCs w:val="24"/>
        </w:rPr>
        <w:t>)</w:t>
      </w:r>
    </w:p>
    <w:p w14:paraId="109AA677" w14:textId="77777777" w:rsidR="006754AD" w:rsidRPr="00783AB3" w:rsidRDefault="006754AD" w:rsidP="006754AD">
      <w:pPr>
        <w:contextualSpacing/>
        <w:jc w:val="center"/>
        <w:rPr>
          <w:b/>
          <w:bCs/>
          <w:color w:val="C00000"/>
          <w:sz w:val="24"/>
          <w:szCs w:val="24"/>
          <w:u w:val="single"/>
        </w:rPr>
      </w:pPr>
      <w:r w:rsidRPr="00783AB3">
        <w:rPr>
          <w:b/>
          <w:bCs/>
          <w:color w:val="C00000"/>
          <w:sz w:val="24"/>
          <w:szCs w:val="24"/>
          <w:u w:val="single"/>
        </w:rPr>
        <w:t>_______________</w:t>
      </w:r>
    </w:p>
    <w:p w14:paraId="3C999496" w14:textId="2C6D8BDC" w:rsidR="006754AD" w:rsidRPr="00783AB3" w:rsidRDefault="006754AD" w:rsidP="006754AD">
      <w:pPr>
        <w:spacing w:after="360"/>
        <w:jc w:val="center"/>
        <w:rPr>
          <w:b/>
          <w:bCs/>
          <w:color w:val="C00000"/>
          <w:sz w:val="24"/>
          <w:szCs w:val="24"/>
        </w:rPr>
      </w:pPr>
      <w:r w:rsidRPr="00783AB3">
        <w:rPr>
          <w:b/>
          <w:bCs/>
          <w:color w:val="C00000"/>
          <w:sz w:val="24"/>
          <w:szCs w:val="24"/>
        </w:rPr>
        <w:t>(</w:t>
      </w:r>
      <w:r w:rsidRPr="00783AB3">
        <w:rPr>
          <w:b/>
          <w:bCs/>
          <w:i/>
          <w:iCs/>
          <w:color w:val="C00000"/>
          <w:sz w:val="24"/>
          <w:szCs w:val="24"/>
        </w:rPr>
        <w:t>PWS #</w:t>
      </w:r>
      <w:r w:rsidRPr="00783AB3">
        <w:rPr>
          <w:b/>
          <w:bCs/>
          <w:color w:val="C00000"/>
          <w:sz w:val="24"/>
          <w:szCs w:val="24"/>
        </w:rPr>
        <w:t>)</w:t>
      </w:r>
    </w:p>
    <w:p w14:paraId="40800289" w14:textId="77777777" w:rsidR="006754AD" w:rsidRPr="00783AB3" w:rsidRDefault="006754AD" w:rsidP="006754AD">
      <w:pPr>
        <w:contextualSpacing/>
        <w:jc w:val="center"/>
        <w:rPr>
          <w:b/>
          <w:bCs/>
          <w:color w:val="C00000"/>
          <w:sz w:val="24"/>
          <w:szCs w:val="24"/>
          <w:u w:val="single"/>
        </w:rPr>
      </w:pPr>
      <w:r w:rsidRPr="00783AB3">
        <w:rPr>
          <w:b/>
          <w:bCs/>
          <w:color w:val="C00000"/>
          <w:sz w:val="24"/>
          <w:szCs w:val="24"/>
          <w:u w:val="single"/>
        </w:rPr>
        <w:t>_______________</w:t>
      </w:r>
    </w:p>
    <w:p w14:paraId="16A818EB" w14:textId="77777777" w:rsidR="006754AD" w:rsidRPr="00783AB3" w:rsidRDefault="006754AD" w:rsidP="006754AD">
      <w:pPr>
        <w:jc w:val="center"/>
        <w:rPr>
          <w:b/>
          <w:bCs/>
          <w:color w:val="C00000"/>
          <w:sz w:val="24"/>
          <w:szCs w:val="24"/>
        </w:rPr>
      </w:pPr>
      <w:r w:rsidRPr="00783AB3">
        <w:rPr>
          <w:b/>
          <w:bCs/>
          <w:color w:val="C00000"/>
          <w:sz w:val="24"/>
          <w:szCs w:val="24"/>
        </w:rPr>
        <w:t>(</w:t>
      </w:r>
      <w:r w:rsidRPr="00783AB3">
        <w:rPr>
          <w:b/>
          <w:bCs/>
          <w:i/>
          <w:iCs/>
          <w:color w:val="C00000"/>
          <w:sz w:val="24"/>
          <w:szCs w:val="24"/>
        </w:rPr>
        <w:t>Date of Plan Effectiveness</w:t>
      </w:r>
      <w:r w:rsidRPr="00783AB3">
        <w:rPr>
          <w:b/>
          <w:bCs/>
          <w:color w:val="C00000"/>
          <w:sz w:val="24"/>
          <w:szCs w:val="24"/>
        </w:rPr>
        <w:t>)</w:t>
      </w:r>
    </w:p>
    <w:bookmarkEnd w:id="1"/>
    <w:p w14:paraId="6397E514" w14:textId="77777777" w:rsidR="001460BA" w:rsidRDefault="001460BA" w:rsidP="00EA0D8E">
      <w:pPr>
        <w:ind w:right="-30"/>
        <w:jc w:val="right"/>
        <w:sectPr w:rsidR="001460BA" w:rsidSect="00F701EC">
          <w:type w:val="continuous"/>
          <w:pgSz w:w="12240" w:h="15840"/>
          <w:pgMar w:top="1440" w:right="1440" w:bottom="1440" w:left="1440" w:header="720" w:footer="720" w:gutter="0"/>
          <w:pgNumType w:start="1"/>
          <w:cols w:space="720"/>
          <w:docGrid w:linePitch="299"/>
        </w:sectPr>
      </w:pPr>
    </w:p>
    <w:p w14:paraId="553C2CA5" w14:textId="0B1A4ACA" w:rsidR="001460BA" w:rsidRDefault="008E0E63" w:rsidP="00D5336E">
      <w:pPr>
        <w:pStyle w:val="Title"/>
        <w:spacing w:after="480"/>
        <w:ind w:left="0" w:right="-29"/>
      </w:pPr>
      <w:r>
        <w:lastRenderedPageBreak/>
        <w:t>Table</w:t>
      </w:r>
      <w:r>
        <w:rPr>
          <w:spacing w:val="-32"/>
        </w:rPr>
        <w:t xml:space="preserve"> </w:t>
      </w:r>
      <w:r>
        <w:t>of</w:t>
      </w:r>
      <w:r>
        <w:rPr>
          <w:spacing w:val="-32"/>
        </w:rPr>
        <w:t xml:space="preserve"> </w:t>
      </w:r>
      <w:r>
        <w:rPr>
          <w:spacing w:val="-2"/>
        </w:rPr>
        <w:t>Content</w:t>
      </w:r>
      <w:r w:rsidR="000C3455">
        <w:rPr>
          <w:spacing w:val="-2"/>
        </w:rPr>
        <w:t>s</w:t>
      </w:r>
    </w:p>
    <w:sdt>
      <w:sdtPr>
        <w:rPr>
          <w:b w:val="0"/>
          <w:bCs w:val="0"/>
        </w:rPr>
        <w:id w:val="455140074"/>
        <w:docPartObj>
          <w:docPartGallery w:val="Table of Contents"/>
          <w:docPartUnique/>
        </w:docPartObj>
      </w:sdtPr>
      <w:sdtEndPr>
        <w:rPr>
          <w:noProof/>
          <w:sz w:val="24"/>
          <w:szCs w:val="24"/>
        </w:rPr>
      </w:sdtEndPr>
      <w:sdtContent>
        <w:p w14:paraId="04C1AE8E" w14:textId="253AC714" w:rsidR="00297978" w:rsidRPr="00297978" w:rsidRDefault="009E5FAC">
          <w:pPr>
            <w:pStyle w:val="TOC1"/>
            <w:tabs>
              <w:tab w:val="right" w:leader="dot" w:pos="11030"/>
            </w:tabs>
            <w:rPr>
              <w:rFonts w:asciiTheme="minorHAnsi" w:eastAsiaTheme="minorEastAsia" w:hAnsiTheme="minorHAnsi" w:cstheme="minorBidi"/>
              <w:b w:val="0"/>
              <w:bCs w:val="0"/>
              <w:noProof/>
              <w:sz w:val="24"/>
              <w:szCs w:val="24"/>
            </w:rPr>
          </w:pPr>
          <w:r w:rsidRPr="006C4D72">
            <w:rPr>
              <w:sz w:val="24"/>
              <w:szCs w:val="24"/>
            </w:rPr>
            <w:fldChar w:fldCharType="begin"/>
          </w:r>
          <w:r w:rsidRPr="006C4D72">
            <w:rPr>
              <w:sz w:val="24"/>
              <w:szCs w:val="24"/>
            </w:rPr>
            <w:instrText xml:space="preserve"> TOC \o "1-3" \h \z \u </w:instrText>
          </w:r>
          <w:r w:rsidRPr="006C4D72">
            <w:rPr>
              <w:sz w:val="24"/>
              <w:szCs w:val="24"/>
            </w:rPr>
            <w:fldChar w:fldCharType="separate"/>
          </w:r>
          <w:hyperlink w:anchor="_Toc122692077" w:history="1">
            <w:r w:rsidR="00297978" w:rsidRPr="00297978">
              <w:rPr>
                <w:rStyle w:val="Hyperlink"/>
                <w:b w:val="0"/>
                <w:bCs w:val="0"/>
                <w:noProof/>
                <w:sz w:val="24"/>
                <w:szCs w:val="24"/>
              </w:rPr>
              <w:t>Chapter</w:t>
            </w:r>
            <w:r w:rsidR="00297978" w:rsidRPr="00297978">
              <w:rPr>
                <w:rStyle w:val="Hyperlink"/>
                <w:b w:val="0"/>
                <w:bCs w:val="0"/>
                <w:noProof/>
                <w:spacing w:val="-7"/>
                <w:sz w:val="24"/>
                <w:szCs w:val="24"/>
              </w:rPr>
              <w:t xml:space="preserve"> </w:t>
            </w:r>
            <w:r w:rsidR="00297978" w:rsidRPr="00297978">
              <w:rPr>
                <w:rStyle w:val="Hyperlink"/>
                <w:b w:val="0"/>
                <w:bCs w:val="0"/>
                <w:noProof/>
                <w:sz w:val="24"/>
                <w:szCs w:val="24"/>
              </w:rPr>
              <w:t>1:</w:t>
            </w:r>
            <w:r w:rsidR="00297978" w:rsidRPr="00297978">
              <w:rPr>
                <w:rStyle w:val="Hyperlink"/>
                <w:b w:val="0"/>
                <w:bCs w:val="0"/>
                <w:noProof/>
                <w:spacing w:val="-5"/>
                <w:sz w:val="24"/>
                <w:szCs w:val="24"/>
              </w:rPr>
              <w:t xml:space="preserve"> </w:t>
            </w:r>
            <w:r w:rsidR="00297978" w:rsidRPr="00297978">
              <w:rPr>
                <w:rStyle w:val="Hyperlink"/>
                <w:b w:val="0"/>
                <w:bCs w:val="0"/>
                <w:noProof/>
                <w:sz w:val="24"/>
                <w:szCs w:val="24"/>
              </w:rPr>
              <w:t>Introduction</w:t>
            </w:r>
            <w:r w:rsidR="00297978" w:rsidRPr="00297978">
              <w:rPr>
                <w:b w:val="0"/>
                <w:bCs w:val="0"/>
                <w:noProof/>
                <w:webHidden/>
                <w:sz w:val="24"/>
                <w:szCs w:val="24"/>
              </w:rPr>
              <w:tab/>
            </w:r>
            <w:r w:rsidR="00297978" w:rsidRPr="00297978">
              <w:rPr>
                <w:b w:val="0"/>
                <w:bCs w:val="0"/>
                <w:noProof/>
                <w:webHidden/>
                <w:sz w:val="24"/>
                <w:szCs w:val="24"/>
              </w:rPr>
              <w:fldChar w:fldCharType="begin"/>
            </w:r>
            <w:r w:rsidR="00297978" w:rsidRPr="00297978">
              <w:rPr>
                <w:b w:val="0"/>
                <w:bCs w:val="0"/>
                <w:noProof/>
                <w:webHidden/>
                <w:sz w:val="24"/>
                <w:szCs w:val="24"/>
              </w:rPr>
              <w:instrText xml:space="preserve"> PAGEREF _Toc122692077 \h </w:instrText>
            </w:r>
            <w:r w:rsidR="00297978" w:rsidRPr="00297978">
              <w:rPr>
                <w:b w:val="0"/>
                <w:bCs w:val="0"/>
                <w:noProof/>
                <w:webHidden/>
                <w:sz w:val="24"/>
                <w:szCs w:val="24"/>
              </w:rPr>
            </w:r>
            <w:r w:rsidR="00297978" w:rsidRPr="00297978">
              <w:rPr>
                <w:b w:val="0"/>
                <w:bCs w:val="0"/>
                <w:noProof/>
                <w:webHidden/>
                <w:sz w:val="24"/>
                <w:szCs w:val="24"/>
              </w:rPr>
              <w:fldChar w:fldCharType="separate"/>
            </w:r>
            <w:r w:rsidR="009A6AC1">
              <w:rPr>
                <w:b w:val="0"/>
                <w:bCs w:val="0"/>
                <w:noProof/>
                <w:webHidden/>
                <w:sz w:val="24"/>
                <w:szCs w:val="24"/>
              </w:rPr>
              <w:t>5</w:t>
            </w:r>
            <w:r w:rsidR="00297978" w:rsidRPr="00297978">
              <w:rPr>
                <w:b w:val="0"/>
                <w:bCs w:val="0"/>
                <w:noProof/>
                <w:webHidden/>
                <w:sz w:val="24"/>
                <w:szCs w:val="24"/>
              </w:rPr>
              <w:fldChar w:fldCharType="end"/>
            </w:r>
          </w:hyperlink>
        </w:p>
        <w:p w14:paraId="1552381C" w14:textId="50F65780" w:rsidR="00297978" w:rsidRPr="0029797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2078" w:history="1">
            <w:r w:rsidR="00297978" w:rsidRPr="00297978">
              <w:rPr>
                <w:rStyle w:val="Hyperlink"/>
                <w:b w:val="0"/>
                <w:bCs w:val="0"/>
                <w:noProof/>
                <w:sz w:val="24"/>
                <w:szCs w:val="24"/>
              </w:rPr>
              <w:t>Chapter</w:t>
            </w:r>
            <w:r w:rsidR="00297978" w:rsidRPr="00297978">
              <w:rPr>
                <w:rStyle w:val="Hyperlink"/>
                <w:b w:val="0"/>
                <w:bCs w:val="0"/>
                <w:noProof/>
                <w:spacing w:val="-6"/>
                <w:sz w:val="24"/>
                <w:szCs w:val="24"/>
              </w:rPr>
              <w:t xml:space="preserve"> </w:t>
            </w:r>
            <w:r w:rsidR="00297978" w:rsidRPr="00297978">
              <w:rPr>
                <w:rStyle w:val="Hyperlink"/>
                <w:b w:val="0"/>
                <w:bCs w:val="0"/>
                <w:noProof/>
                <w:sz w:val="24"/>
                <w:szCs w:val="24"/>
              </w:rPr>
              <w:t>2:</w:t>
            </w:r>
            <w:r w:rsidR="00297978" w:rsidRPr="00297978">
              <w:rPr>
                <w:rStyle w:val="Hyperlink"/>
                <w:b w:val="0"/>
                <w:bCs w:val="0"/>
                <w:noProof/>
                <w:spacing w:val="-4"/>
                <w:sz w:val="24"/>
                <w:szCs w:val="24"/>
              </w:rPr>
              <w:t xml:space="preserve"> </w:t>
            </w:r>
            <w:r w:rsidR="00297978" w:rsidRPr="00297978">
              <w:rPr>
                <w:rStyle w:val="Hyperlink"/>
                <w:b w:val="0"/>
                <w:bCs w:val="0"/>
                <w:noProof/>
                <w:sz w:val="24"/>
                <w:szCs w:val="24"/>
              </w:rPr>
              <w:t>Contacts</w:t>
            </w:r>
            <w:r w:rsidR="00297978" w:rsidRPr="00297978">
              <w:rPr>
                <w:b w:val="0"/>
                <w:bCs w:val="0"/>
                <w:noProof/>
                <w:webHidden/>
                <w:sz w:val="24"/>
                <w:szCs w:val="24"/>
              </w:rPr>
              <w:tab/>
            </w:r>
            <w:r w:rsidR="00297978" w:rsidRPr="00297978">
              <w:rPr>
                <w:b w:val="0"/>
                <w:bCs w:val="0"/>
                <w:noProof/>
                <w:webHidden/>
                <w:sz w:val="24"/>
                <w:szCs w:val="24"/>
              </w:rPr>
              <w:fldChar w:fldCharType="begin"/>
            </w:r>
            <w:r w:rsidR="00297978" w:rsidRPr="00297978">
              <w:rPr>
                <w:b w:val="0"/>
                <w:bCs w:val="0"/>
                <w:noProof/>
                <w:webHidden/>
                <w:sz w:val="24"/>
                <w:szCs w:val="24"/>
              </w:rPr>
              <w:instrText xml:space="preserve"> PAGEREF _Toc122692078 \h </w:instrText>
            </w:r>
            <w:r w:rsidR="00297978" w:rsidRPr="00297978">
              <w:rPr>
                <w:b w:val="0"/>
                <w:bCs w:val="0"/>
                <w:noProof/>
                <w:webHidden/>
                <w:sz w:val="24"/>
                <w:szCs w:val="24"/>
              </w:rPr>
            </w:r>
            <w:r w:rsidR="00297978" w:rsidRPr="00297978">
              <w:rPr>
                <w:b w:val="0"/>
                <w:bCs w:val="0"/>
                <w:noProof/>
                <w:webHidden/>
                <w:sz w:val="24"/>
                <w:szCs w:val="24"/>
              </w:rPr>
              <w:fldChar w:fldCharType="separate"/>
            </w:r>
            <w:r w:rsidR="009A6AC1">
              <w:rPr>
                <w:b w:val="0"/>
                <w:bCs w:val="0"/>
                <w:noProof/>
                <w:webHidden/>
                <w:sz w:val="24"/>
                <w:szCs w:val="24"/>
              </w:rPr>
              <w:t>7</w:t>
            </w:r>
            <w:r w:rsidR="00297978" w:rsidRPr="00297978">
              <w:rPr>
                <w:b w:val="0"/>
                <w:bCs w:val="0"/>
                <w:noProof/>
                <w:webHidden/>
                <w:sz w:val="24"/>
                <w:szCs w:val="24"/>
              </w:rPr>
              <w:fldChar w:fldCharType="end"/>
            </w:r>
          </w:hyperlink>
        </w:p>
        <w:p w14:paraId="0E3F3855" w14:textId="7C9614EC" w:rsidR="00297978" w:rsidRPr="00297978" w:rsidRDefault="00000000">
          <w:pPr>
            <w:pStyle w:val="TOC2"/>
            <w:tabs>
              <w:tab w:val="right" w:leader="dot" w:pos="11030"/>
            </w:tabs>
            <w:rPr>
              <w:rFonts w:asciiTheme="minorHAnsi" w:eastAsiaTheme="minorEastAsia" w:hAnsiTheme="minorHAnsi" w:cstheme="minorBidi"/>
              <w:noProof/>
              <w:sz w:val="24"/>
              <w:szCs w:val="24"/>
            </w:rPr>
          </w:pPr>
          <w:hyperlink w:anchor="_Toc122692079" w:history="1">
            <w:r w:rsidR="00297978" w:rsidRPr="00297978">
              <w:rPr>
                <w:rStyle w:val="Hyperlink"/>
                <w:noProof/>
                <w:sz w:val="24"/>
                <w:szCs w:val="24"/>
              </w:rPr>
              <w:t>Internal Chain of Command – Lines of Authority</w:t>
            </w:r>
            <w:r w:rsidR="00297978" w:rsidRPr="00297978">
              <w:rPr>
                <w:noProof/>
                <w:webHidden/>
                <w:sz w:val="24"/>
                <w:szCs w:val="24"/>
              </w:rPr>
              <w:tab/>
            </w:r>
            <w:r w:rsidR="00297978" w:rsidRPr="00297978">
              <w:rPr>
                <w:noProof/>
                <w:webHidden/>
                <w:sz w:val="24"/>
                <w:szCs w:val="24"/>
              </w:rPr>
              <w:fldChar w:fldCharType="begin"/>
            </w:r>
            <w:r w:rsidR="00297978" w:rsidRPr="00297978">
              <w:rPr>
                <w:noProof/>
                <w:webHidden/>
                <w:sz w:val="24"/>
                <w:szCs w:val="24"/>
              </w:rPr>
              <w:instrText xml:space="preserve"> PAGEREF _Toc122692079 \h </w:instrText>
            </w:r>
            <w:r w:rsidR="00297978" w:rsidRPr="00297978">
              <w:rPr>
                <w:noProof/>
                <w:webHidden/>
                <w:sz w:val="24"/>
                <w:szCs w:val="24"/>
              </w:rPr>
            </w:r>
            <w:r w:rsidR="00297978" w:rsidRPr="00297978">
              <w:rPr>
                <w:noProof/>
                <w:webHidden/>
                <w:sz w:val="24"/>
                <w:szCs w:val="24"/>
              </w:rPr>
              <w:fldChar w:fldCharType="separate"/>
            </w:r>
            <w:r w:rsidR="009A6AC1">
              <w:rPr>
                <w:noProof/>
                <w:webHidden/>
                <w:sz w:val="24"/>
                <w:szCs w:val="24"/>
              </w:rPr>
              <w:t>7</w:t>
            </w:r>
            <w:r w:rsidR="00297978" w:rsidRPr="00297978">
              <w:rPr>
                <w:noProof/>
                <w:webHidden/>
                <w:sz w:val="24"/>
                <w:szCs w:val="24"/>
              </w:rPr>
              <w:fldChar w:fldCharType="end"/>
            </w:r>
          </w:hyperlink>
        </w:p>
        <w:p w14:paraId="2A60C429" w14:textId="0D443A22" w:rsidR="00297978" w:rsidRPr="00297978" w:rsidRDefault="00000000">
          <w:pPr>
            <w:pStyle w:val="TOC2"/>
            <w:tabs>
              <w:tab w:val="right" w:leader="dot" w:pos="11030"/>
            </w:tabs>
            <w:rPr>
              <w:rFonts w:asciiTheme="minorHAnsi" w:eastAsiaTheme="minorEastAsia" w:hAnsiTheme="minorHAnsi" w:cstheme="minorBidi"/>
              <w:noProof/>
              <w:sz w:val="24"/>
              <w:szCs w:val="24"/>
            </w:rPr>
          </w:pPr>
          <w:hyperlink w:anchor="_Toc122692080" w:history="1">
            <w:r w:rsidR="00297978" w:rsidRPr="00297978">
              <w:rPr>
                <w:rStyle w:val="Hyperlink"/>
                <w:noProof/>
                <w:sz w:val="24"/>
                <w:szCs w:val="24"/>
              </w:rPr>
              <w:t>External Emergency</w:t>
            </w:r>
            <w:r w:rsidR="00297978" w:rsidRPr="00297978">
              <w:rPr>
                <w:rStyle w:val="Hyperlink"/>
                <w:noProof/>
                <w:spacing w:val="-11"/>
                <w:sz w:val="24"/>
                <w:szCs w:val="24"/>
              </w:rPr>
              <w:t xml:space="preserve"> </w:t>
            </w:r>
            <w:r w:rsidR="00297978" w:rsidRPr="00297978">
              <w:rPr>
                <w:rStyle w:val="Hyperlink"/>
                <w:noProof/>
                <w:sz w:val="24"/>
                <w:szCs w:val="24"/>
              </w:rPr>
              <w:t>Notification</w:t>
            </w:r>
            <w:r w:rsidR="00297978" w:rsidRPr="00297978">
              <w:rPr>
                <w:rStyle w:val="Hyperlink"/>
                <w:noProof/>
                <w:spacing w:val="-10"/>
                <w:sz w:val="24"/>
                <w:szCs w:val="24"/>
              </w:rPr>
              <w:t xml:space="preserve"> </w:t>
            </w:r>
            <w:r w:rsidR="00297978" w:rsidRPr="00297978">
              <w:rPr>
                <w:rStyle w:val="Hyperlink"/>
                <w:noProof/>
                <w:spacing w:val="-4"/>
                <w:sz w:val="24"/>
                <w:szCs w:val="24"/>
              </w:rPr>
              <w:t>List</w:t>
            </w:r>
            <w:r w:rsidR="00297978" w:rsidRPr="00297978">
              <w:rPr>
                <w:noProof/>
                <w:webHidden/>
                <w:sz w:val="24"/>
                <w:szCs w:val="24"/>
              </w:rPr>
              <w:tab/>
            </w:r>
            <w:r w:rsidR="00297978" w:rsidRPr="00297978">
              <w:rPr>
                <w:noProof/>
                <w:webHidden/>
                <w:sz w:val="24"/>
                <w:szCs w:val="24"/>
              </w:rPr>
              <w:fldChar w:fldCharType="begin"/>
            </w:r>
            <w:r w:rsidR="00297978" w:rsidRPr="00297978">
              <w:rPr>
                <w:noProof/>
                <w:webHidden/>
                <w:sz w:val="24"/>
                <w:szCs w:val="24"/>
              </w:rPr>
              <w:instrText xml:space="preserve"> PAGEREF _Toc122692080 \h </w:instrText>
            </w:r>
            <w:r w:rsidR="00297978" w:rsidRPr="00297978">
              <w:rPr>
                <w:noProof/>
                <w:webHidden/>
                <w:sz w:val="24"/>
                <w:szCs w:val="24"/>
              </w:rPr>
            </w:r>
            <w:r w:rsidR="00297978" w:rsidRPr="00297978">
              <w:rPr>
                <w:noProof/>
                <w:webHidden/>
                <w:sz w:val="24"/>
                <w:szCs w:val="24"/>
              </w:rPr>
              <w:fldChar w:fldCharType="separate"/>
            </w:r>
            <w:r w:rsidR="009A6AC1">
              <w:rPr>
                <w:noProof/>
                <w:webHidden/>
                <w:sz w:val="24"/>
                <w:szCs w:val="24"/>
              </w:rPr>
              <w:t>8</w:t>
            </w:r>
            <w:r w:rsidR="00297978" w:rsidRPr="00297978">
              <w:rPr>
                <w:noProof/>
                <w:webHidden/>
                <w:sz w:val="24"/>
                <w:szCs w:val="24"/>
              </w:rPr>
              <w:fldChar w:fldCharType="end"/>
            </w:r>
          </w:hyperlink>
        </w:p>
        <w:p w14:paraId="5D5223F9" w14:textId="298AC019" w:rsidR="00297978" w:rsidRPr="00297978" w:rsidRDefault="00000000">
          <w:pPr>
            <w:pStyle w:val="TOC2"/>
            <w:tabs>
              <w:tab w:val="right" w:leader="dot" w:pos="11030"/>
            </w:tabs>
            <w:rPr>
              <w:rFonts w:asciiTheme="minorHAnsi" w:eastAsiaTheme="minorEastAsia" w:hAnsiTheme="minorHAnsi" w:cstheme="minorBidi"/>
              <w:noProof/>
              <w:sz w:val="24"/>
              <w:szCs w:val="24"/>
            </w:rPr>
          </w:pPr>
          <w:hyperlink w:anchor="_Toc122692081" w:history="1">
            <w:r w:rsidR="00297978" w:rsidRPr="00297978">
              <w:rPr>
                <w:rStyle w:val="Hyperlink"/>
                <w:noProof/>
                <w:sz w:val="24"/>
                <w:szCs w:val="24"/>
              </w:rPr>
              <w:t>Service</w:t>
            </w:r>
            <w:r w:rsidR="00297978" w:rsidRPr="00297978">
              <w:rPr>
                <w:rStyle w:val="Hyperlink"/>
                <w:noProof/>
                <w:spacing w:val="-5"/>
                <w:sz w:val="24"/>
                <w:szCs w:val="24"/>
              </w:rPr>
              <w:t xml:space="preserve"> </w:t>
            </w:r>
            <w:r w:rsidR="00297978" w:rsidRPr="00297978">
              <w:rPr>
                <w:rStyle w:val="Hyperlink"/>
                <w:noProof/>
                <w:sz w:val="24"/>
                <w:szCs w:val="24"/>
              </w:rPr>
              <w:t>/</w:t>
            </w:r>
            <w:r w:rsidR="00297978" w:rsidRPr="00297978">
              <w:rPr>
                <w:rStyle w:val="Hyperlink"/>
                <w:noProof/>
                <w:spacing w:val="-5"/>
                <w:sz w:val="24"/>
                <w:szCs w:val="24"/>
              </w:rPr>
              <w:t xml:space="preserve"> </w:t>
            </w:r>
            <w:r w:rsidR="00297978" w:rsidRPr="00297978">
              <w:rPr>
                <w:rStyle w:val="Hyperlink"/>
                <w:noProof/>
                <w:sz w:val="24"/>
                <w:szCs w:val="24"/>
              </w:rPr>
              <w:t>Repair</w:t>
            </w:r>
            <w:r w:rsidR="00297978" w:rsidRPr="00297978">
              <w:rPr>
                <w:rStyle w:val="Hyperlink"/>
                <w:noProof/>
                <w:spacing w:val="-4"/>
                <w:sz w:val="24"/>
                <w:szCs w:val="24"/>
              </w:rPr>
              <w:t xml:space="preserve"> </w:t>
            </w:r>
            <w:r w:rsidR="00297978" w:rsidRPr="00297978">
              <w:rPr>
                <w:rStyle w:val="Hyperlink"/>
                <w:noProof/>
                <w:spacing w:val="-2"/>
                <w:sz w:val="24"/>
                <w:szCs w:val="24"/>
              </w:rPr>
              <w:t>Notifications</w:t>
            </w:r>
            <w:r w:rsidR="00297978" w:rsidRPr="00297978">
              <w:rPr>
                <w:noProof/>
                <w:webHidden/>
                <w:sz w:val="24"/>
                <w:szCs w:val="24"/>
              </w:rPr>
              <w:tab/>
            </w:r>
            <w:r w:rsidR="00297978" w:rsidRPr="00297978">
              <w:rPr>
                <w:noProof/>
                <w:webHidden/>
                <w:sz w:val="24"/>
                <w:szCs w:val="24"/>
              </w:rPr>
              <w:fldChar w:fldCharType="begin"/>
            </w:r>
            <w:r w:rsidR="00297978" w:rsidRPr="00297978">
              <w:rPr>
                <w:noProof/>
                <w:webHidden/>
                <w:sz w:val="24"/>
                <w:szCs w:val="24"/>
              </w:rPr>
              <w:instrText xml:space="preserve"> PAGEREF _Toc122692081 \h </w:instrText>
            </w:r>
            <w:r w:rsidR="00297978" w:rsidRPr="00297978">
              <w:rPr>
                <w:noProof/>
                <w:webHidden/>
                <w:sz w:val="24"/>
                <w:szCs w:val="24"/>
              </w:rPr>
            </w:r>
            <w:r w:rsidR="00297978" w:rsidRPr="00297978">
              <w:rPr>
                <w:noProof/>
                <w:webHidden/>
                <w:sz w:val="24"/>
                <w:szCs w:val="24"/>
              </w:rPr>
              <w:fldChar w:fldCharType="separate"/>
            </w:r>
            <w:r w:rsidR="009A6AC1">
              <w:rPr>
                <w:noProof/>
                <w:webHidden/>
                <w:sz w:val="24"/>
                <w:szCs w:val="24"/>
              </w:rPr>
              <w:t>9</w:t>
            </w:r>
            <w:r w:rsidR="00297978" w:rsidRPr="00297978">
              <w:rPr>
                <w:noProof/>
                <w:webHidden/>
                <w:sz w:val="24"/>
                <w:szCs w:val="24"/>
              </w:rPr>
              <w:fldChar w:fldCharType="end"/>
            </w:r>
          </w:hyperlink>
        </w:p>
        <w:p w14:paraId="333AE172" w14:textId="4F955B61" w:rsidR="00297978" w:rsidRPr="0029797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2082" w:history="1">
            <w:r w:rsidR="00297978" w:rsidRPr="00297978">
              <w:rPr>
                <w:rStyle w:val="Hyperlink"/>
                <w:b w:val="0"/>
                <w:bCs w:val="0"/>
                <w:noProof/>
                <w:sz w:val="24"/>
                <w:szCs w:val="24"/>
              </w:rPr>
              <w:t>Chapter</w:t>
            </w:r>
            <w:r w:rsidR="00297978" w:rsidRPr="00297978">
              <w:rPr>
                <w:rStyle w:val="Hyperlink"/>
                <w:b w:val="0"/>
                <w:bCs w:val="0"/>
                <w:noProof/>
                <w:spacing w:val="-7"/>
                <w:sz w:val="24"/>
                <w:szCs w:val="24"/>
              </w:rPr>
              <w:t xml:space="preserve"> </w:t>
            </w:r>
            <w:r w:rsidR="00297978" w:rsidRPr="00297978">
              <w:rPr>
                <w:rStyle w:val="Hyperlink"/>
                <w:b w:val="0"/>
                <w:bCs w:val="0"/>
                <w:noProof/>
                <w:sz w:val="24"/>
                <w:szCs w:val="24"/>
              </w:rPr>
              <w:t>3:</w:t>
            </w:r>
            <w:r w:rsidR="00297978" w:rsidRPr="00297978">
              <w:rPr>
                <w:rStyle w:val="Hyperlink"/>
                <w:b w:val="0"/>
                <w:bCs w:val="0"/>
                <w:noProof/>
                <w:spacing w:val="-5"/>
                <w:sz w:val="24"/>
                <w:szCs w:val="24"/>
              </w:rPr>
              <w:t xml:space="preserve"> Criteria for Initiation and Termination of Water Shortage Response Stages</w:t>
            </w:r>
            <w:r w:rsidR="00297978" w:rsidRPr="00297978">
              <w:rPr>
                <w:b w:val="0"/>
                <w:bCs w:val="0"/>
                <w:noProof/>
                <w:webHidden/>
                <w:sz w:val="24"/>
                <w:szCs w:val="24"/>
              </w:rPr>
              <w:tab/>
            </w:r>
            <w:r w:rsidR="00297978" w:rsidRPr="00297978">
              <w:rPr>
                <w:b w:val="0"/>
                <w:bCs w:val="0"/>
                <w:noProof/>
                <w:webHidden/>
                <w:sz w:val="24"/>
                <w:szCs w:val="24"/>
              </w:rPr>
              <w:fldChar w:fldCharType="begin"/>
            </w:r>
            <w:r w:rsidR="00297978" w:rsidRPr="00297978">
              <w:rPr>
                <w:b w:val="0"/>
                <w:bCs w:val="0"/>
                <w:noProof/>
                <w:webHidden/>
                <w:sz w:val="24"/>
                <w:szCs w:val="24"/>
              </w:rPr>
              <w:instrText xml:space="preserve"> PAGEREF _Toc122692082 \h </w:instrText>
            </w:r>
            <w:r w:rsidR="00297978" w:rsidRPr="00297978">
              <w:rPr>
                <w:b w:val="0"/>
                <w:bCs w:val="0"/>
                <w:noProof/>
                <w:webHidden/>
                <w:sz w:val="24"/>
                <w:szCs w:val="24"/>
              </w:rPr>
            </w:r>
            <w:r w:rsidR="00297978" w:rsidRPr="00297978">
              <w:rPr>
                <w:b w:val="0"/>
                <w:bCs w:val="0"/>
                <w:noProof/>
                <w:webHidden/>
                <w:sz w:val="24"/>
                <w:szCs w:val="24"/>
              </w:rPr>
              <w:fldChar w:fldCharType="separate"/>
            </w:r>
            <w:r w:rsidR="009A6AC1">
              <w:rPr>
                <w:b w:val="0"/>
                <w:bCs w:val="0"/>
                <w:noProof/>
                <w:webHidden/>
                <w:sz w:val="24"/>
                <w:szCs w:val="24"/>
              </w:rPr>
              <w:t>10</w:t>
            </w:r>
            <w:r w:rsidR="00297978" w:rsidRPr="00297978">
              <w:rPr>
                <w:b w:val="0"/>
                <w:bCs w:val="0"/>
                <w:noProof/>
                <w:webHidden/>
                <w:sz w:val="24"/>
                <w:szCs w:val="24"/>
              </w:rPr>
              <w:fldChar w:fldCharType="end"/>
            </w:r>
          </w:hyperlink>
        </w:p>
        <w:p w14:paraId="74E7B205" w14:textId="6F61A7D5" w:rsidR="00297978" w:rsidRPr="0029797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2083" w:history="1">
            <w:r w:rsidR="00297978" w:rsidRPr="00297978">
              <w:rPr>
                <w:rStyle w:val="Hyperlink"/>
                <w:b w:val="0"/>
                <w:bCs w:val="0"/>
                <w:noProof/>
                <w:sz w:val="24"/>
                <w:szCs w:val="24"/>
              </w:rPr>
              <w:t>Chapter 4: Drought Response Actions</w:t>
            </w:r>
            <w:r w:rsidR="00297978" w:rsidRPr="00297978">
              <w:rPr>
                <w:b w:val="0"/>
                <w:bCs w:val="0"/>
                <w:noProof/>
                <w:webHidden/>
                <w:sz w:val="24"/>
                <w:szCs w:val="24"/>
              </w:rPr>
              <w:tab/>
            </w:r>
            <w:r w:rsidR="00297978" w:rsidRPr="00297978">
              <w:rPr>
                <w:b w:val="0"/>
                <w:bCs w:val="0"/>
                <w:noProof/>
                <w:webHidden/>
                <w:sz w:val="24"/>
                <w:szCs w:val="24"/>
              </w:rPr>
              <w:fldChar w:fldCharType="begin"/>
            </w:r>
            <w:r w:rsidR="00297978" w:rsidRPr="00297978">
              <w:rPr>
                <w:b w:val="0"/>
                <w:bCs w:val="0"/>
                <w:noProof/>
                <w:webHidden/>
                <w:sz w:val="24"/>
                <w:szCs w:val="24"/>
              </w:rPr>
              <w:instrText xml:space="preserve"> PAGEREF _Toc122692083 \h </w:instrText>
            </w:r>
            <w:r w:rsidR="00297978" w:rsidRPr="00297978">
              <w:rPr>
                <w:b w:val="0"/>
                <w:bCs w:val="0"/>
                <w:noProof/>
                <w:webHidden/>
                <w:sz w:val="24"/>
                <w:szCs w:val="24"/>
              </w:rPr>
            </w:r>
            <w:r w:rsidR="00297978" w:rsidRPr="00297978">
              <w:rPr>
                <w:b w:val="0"/>
                <w:bCs w:val="0"/>
                <w:noProof/>
                <w:webHidden/>
                <w:sz w:val="24"/>
                <w:szCs w:val="24"/>
              </w:rPr>
              <w:fldChar w:fldCharType="separate"/>
            </w:r>
            <w:r w:rsidR="009A6AC1">
              <w:rPr>
                <w:b w:val="0"/>
                <w:bCs w:val="0"/>
                <w:noProof/>
                <w:webHidden/>
                <w:sz w:val="24"/>
                <w:szCs w:val="24"/>
              </w:rPr>
              <w:t>14</w:t>
            </w:r>
            <w:r w:rsidR="00297978" w:rsidRPr="00297978">
              <w:rPr>
                <w:b w:val="0"/>
                <w:bCs w:val="0"/>
                <w:noProof/>
                <w:webHidden/>
                <w:sz w:val="24"/>
                <w:szCs w:val="24"/>
              </w:rPr>
              <w:fldChar w:fldCharType="end"/>
            </w:r>
          </w:hyperlink>
        </w:p>
        <w:p w14:paraId="77A56153" w14:textId="3522902C" w:rsidR="00297978" w:rsidRPr="0029797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2084" w:history="1">
            <w:r w:rsidR="00297978" w:rsidRPr="00297978">
              <w:rPr>
                <w:rStyle w:val="Hyperlink"/>
                <w:b w:val="0"/>
                <w:bCs w:val="0"/>
                <w:noProof/>
                <w:sz w:val="24"/>
                <w:szCs w:val="24"/>
              </w:rPr>
              <w:t>Chapter</w:t>
            </w:r>
            <w:r w:rsidR="00297978" w:rsidRPr="00297978">
              <w:rPr>
                <w:rStyle w:val="Hyperlink"/>
                <w:b w:val="0"/>
                <w:bCs w:val="0"/>
                <w:noProof/>
                <w:spacing w:val="-8"/>
                <w:sz w:val="24"/>
                <w:szCs w:val="24"/>
              </w:rPr>
              <w:t xml:space="preserve"> 5</w:t>
            </w:r>
            <w:r w:rsidR="00297978" w:rsidRPr="00297978">
              <w:rPr>
                <w:rStyle w:val="Hyperlink"/>
                <w:b w:val="0"/>
                <w:bCs w:val="0"/>
                <w:noProof/>
                <w:sz w:val="24"/>
                <w:szCs w:val="24"/>
              </w:rPr>
              <w:t>:</w:t>
            </w:r>
            <w:r w:rsidR="00297978" w:rsidRPr="00297978">
              <w:rPr>
                <w:rStyle w:val="Hyperlink"/>
                <w:b w:val="0"/>
                <w:bCs w:val="0"/>
                <w:noProof/>
                <w:spacing w:val="-6"/>
                <w:sz w:val="24"/>
                <w:szCs w:val="24"/>
              </w:rPr>
              <w:t xml:space="preserve"> Water Shortage </w:t>
            </w:r>
            <w:r w:rsidR="00297978" w:rsidRPr="00297978">
              <w:rPr>
                <w:rStyle w:val="Hyperlink"/>
                <w:b w:val="0"/>
                <w:bCs w:val="0"/>
                <w:noProof/>
                <w:sz w:val="24"/>
                <w:szCs w:val="24"/>
              </w:rPr>
              <w:t>Triggers and Response Stages</w:t>
            </w:r>
            <w:r w:rsidR="00297978" w:rsidRPr="00297978">
              <w:rPr>
                <w:rStyle w:val="Hyperlink"/>
                <w:b w:val="0"/>
                <w:bCs w:val="0"/>
                <w:noProof/>
                <w:spacing w:val="-27"/>
                <w:sz w:val="24"/>
                <w:szCs w:val="24"/>
              </w:rPr>
              <w:t xml:space="preserve"> </w:t>
            </w:r>
            <w:r w:rsidR="00297978" w:rsidRPr="00297978">
              <w:rPr>
                <w:rStyle w:val="Hyperlink"/>
                <w:b w:val="0"/>
                <w:bCs w:val="0"/>
                <w:noProof/>
                <w:sz w:val="24"/>
                <w:szCs w:val="24"/>
              </w:rPr>
              <w:t>Summary</w:t>
            </w:r>
            <w:r w:rsidR="00297978" w:rsidRPr="00297978">
              <w:rPr>
                <w:b w:val="0"/>
                <w:bCs w:val="0"/>
                <w:noProof/>
                <w:webHidden/>
                <w:sz w:val="24"/>
                <w:szCs w:val="24"/>
              </w:rPr>
              <w:tab/>
            </w:r>
            <w:r w:rsidR="00297978" w:rsidRPr="00297978">
              <w:rPr>
                <w:b w:val="0"/>
                <w:bCs w:val="0"/>
                <w:noProof/>
                <w:webHidden/>
                <w:sz w:val="24"/>
                <w:szCs w:val="24"/>
              </w:rPr>
              <w:fldChar w:fldCharType="begin"/>
            </w:r>
            <w:r w:rsidR="00297978" w:rsidRPr="00297978">
              <w:rPr>
                <w:b w:val="0"/>
                <w:bCs w:val="0"/>
                <w:noProof/>
                <w:webHidden/>
                <w:sz w:val="24"/>
                <w:szCs w:val="24"/>
              </w:rPr>
              <w:instrText xml:space="preserve"> PAGEREF _Toc122692084 \h </w:instrText>
            </w:r>
            <w:r w:rsidR="00297978" w:rsidRPr="00297978">
              <w:rPr>
                <w:b w:val="0"/>
                <w:bCs w:val="0"/>
                <w:noProof/>
                <w:webHidden/>
                <w:sz w:val="24"/>
                <w:szCs w:val="24"/>
              </w:rPr>
            </w:r>
            <w:r w:rsidR="00297978" w:rsidRPr="00297978">
              <w:rPr>
                <w:b w:val="0"/>
                <w:bCs w:val="0"/>
                <w:noProof/>
                <w:webHidden/>
                <w:sz w:val="24"/>
                <w:szCs w:val="24"/>
              </w:rPr>
              <w:fldChar w:fldCharType="separate"/>
            </w:r>
            <w:r w:rsidR="009A6AC1">
              <w:rPr>
                <w:b w:val="0"/>
                <w:bCs w:val="0"/>
                <w:noProof/>
                <w:webHidden/>
                <w:sz w:val="24"/>
                <w:szCs w:val="24"/>
              </w:rPr>
              <w:t>18</w:t>
            </w:r>
            <w:r w:rsidR="00297978" w:rsidRPr="00297978">
              <w:rPr>
                <w:b w:val="0"/>
                <w:bCs w:val="0"/>
                <w:noProof/>
                <w:webHidden/>
                <w:sz w:val="24"/>
                <w:szCs w:val="24"/>
              </w:rPr>
              <w:fldChar w:fldCharType="end"/>
            </w:r>
          </w:hyperlink>
        </w:p>
        <w:p w14:paraId="1E93A291" w14:textId="3A434077" w:rsidR="00297978" w:rsidRPr="00297978" w:rsidRDefault="00297978" w:rsidP="00297978">
          <w:pPr>
            <w:pStyle w:val="TOC2"/>
            <w:tabs>
              <w:tab w:val="right" w:leader="dot" w:pos="11030"/>
            </w:tabs>
            <w:ind w:left="0"/>
            <w:rPr>
              <w:rFonts w:asciiTheme="minorHAnsi" w:eastAsiaTheme="minorEastAsia" w:hAnsiTheme="minorHAnsi" w:cstheme="minorBidi"/>
              <w:noProof/>
              <w:sz w:val="24"/>
              <w:szCs w:val="24"/>
            </w:rPr>
          </w:pPr>
          <w:r w:rsidRPr="00A6755A">
            <w:rPr>
              <w:rStyle w:val="Hyperlink"/>
              <w:b/>
              <w:bCs/>
              <w:noProof/>
              <w:sz w:val="24"/>
              <w:szCs w:val="24"/>
              <w:u w:val="none"/>
            </w:rPr>
            <w:t xml:space="preserve">  </w:t>
          </w:r>
          <w:hyperlink w:anchor="_Toc122692085" w:history="1">
            <w:r w:rsidRPr="00297978">
              <w:rPr>
                <w:rStyle w:val="Hyperlink"/>
                <w:noProof/>
                <w:sz w:val="24"/>
                <w:szCs w:val="24"/>
              </w:rPr>
              <w:t>Chapter</w:t>
            </w:r>
            <w:r w:rsidRPr="00297978">
              <w:rPr>
                <w:rStyle w:val="Hyperlink"/>
                <w:noProof/>
                <w:spacing w:val="-8"/>
                <w:sz w:val="24"/>
                <w:szCs w:val="24"/>
              </w:rPr>
              <w:t xml:space="preserve"> 6</w:t>
            </w:r>
            <w:r w:rsidRPr="00297978">
              <w:rPr>
                <w:rStyle w:val="Hyperlink"/>
                <w:noProof/>
                <w:sz w:val="24"/>
                <w:szCs w:val="24"/>
              </w:rPr>
              <w:t>:</w:t>
            </w:r>
            <w:r w:rsidRPr="00297978">
              <w:rPr>
                <w:rStyle w:val="Hyperlink"/>
                <w:noProof/>
                <w:spacing w:val="-6"/>
                <w:sz w:val="24"/>
                <w:szCs w:val="24"/>
              </w:rPr>
              <w:t xml:space="preserve"> Informational Only – Educational Water Conservation Resources</w:t>
            </w:r>
            <w:r w:rsidRPr="00297978">
              <w:rPr>
                <w:noProof/>
                <w:webHidden/>
                <w:sz w:val="24"/>
                <w:szCs w:val="24"/>
              </w:rPr>
              <w:tab/>
            </w:r>
            <w:r w:rsidRPr="00297978">
              <w:rPr>
                <w:noProof/>
                <w:webHidden/>
                <w:sz w:val="24"/>
                <w:szCs w:val="24"/>
              </w:rPr>
              <w:fldChar w:fldCharType="begin"/>
            </w:r>
            <w:r w:rsidRPr="00297978">
              <w:rPr>
                <w:noProof/>
                <w:webHidden/>
                <w:sz w:val="24"/>
                <w:szCs w:val="24"/>
              </w:rPr>
              <w:instrText xml:space="preserve"> PAGEREF _Toc122692085 \h </w:instrText>
            </w:r>
            <w:r w:rsidRPr="00297978">
              <w:rPr>
                <w:noProof/>
                <w:webHidden/>
                <w:sz w:val="24"/>
                <w:szCs w:val="24"/>
              </w:rPr>
            </w:r>
            <w:r w:rsidRPr="00297978">
              <w:rPr>
                <w:noProof/>
                <w:webHidden/>
                <w:sz w:val="24"/>
                <w:szCs w:val="24"/>
              </w:rPr>
              <w:fldChar w:fldCharType="separate"/>
            </w:r>
            <w:r w:rsidR="009A6AC1">
              <w:rPr>
                <w:noProof/>
                <w:webHidden/>
                <w:sz w:val="24"/>
                <w:szCs w:val="24"/>
              </w:rPr>
              <w:t>19</w:t>
            </w:r>
            <w:r w:rsidRPr="00297978">
              <w:rPr>
                <w:noProof/>
                <w:webHidden/>
                <w:sz w:val="24"/>
                <w:szCs w:val="24"/>
              </w:rPr>
              <w:fldChar w:fldCharType="end"/>
            </w:r>
          </w:hyperlink>
        </w:p>
        <w:p w14:paraId="2C9183B1" w14:textId="20D0606E" w:rsidR="001460BA" w:rsidRPr="007634C3" w:rsidRDefault="009E5FAC" w:rsidP="009E5FAC">
          <w:pPr>
            <w:rPr>
              <w:sz w:val="24"/>
              <w:szCs w:val="24"/>
            </w:rPr>
            <w:sectPr w:rsidR="001460BA" w:rsidRPr="007634C3" w:rsidSect="009A6AC1">
              <w:footerReference w:type="default" r:id="rId16"/>
              <w:pgSz w:w="12240" w:h="15840"/>
              <w:pgMar w:top="940" w:right="580" w:bottom="940" w:left="620" w:header="0" w:footer="754" w:gutter="0"/>
              <w:pgNumType w:start="4"/>
              <w:cols w:space="720"/>
            </w:sectPr>
          </w:pPr>
          <w:r w:rsidRPr="006C4D72">
            <w:rPr>
              <w:b/>
              <w:bCs/>
              <w:noProof/>
              <w:sz w:val="24"/>
              <w:szCs w:val="24"/>
            </w:rPr>
            <w:fldChar w:fldCharType="end"/>
          </w:r>
        </w:p>
      </w:sdtContent>
    </w:sdt>
    <w:p w14:paraId="0DF95E2E" w14:textId="77777777" w:rsidR="00C55878" w:rsidRDefault="00C55878">
      <w:pPr>
        <w:jc w:val="center"/>
        <w:rPr>
          <w:iCs/>
          <w:sz w:val="24"/>
          <w:szCs w:val="24"/>
        </w:rPr>
      </w:pPr>
      <w:bookmarkStart w:id="2" w:name="_TOC_250034"/>
      <w:bookmarkEnd w:id="2"/>
    </w:p>
    <w:p w14:paraId="20B065D5" w14:textId="77777777" w:rsidR="009A6AC1" w:rsidRPr="009A6AC1" w:rsidRDefault="009A6AC1" w:rsidP="009A6AC1">
      <w:pPr>
        <w:rPr>
          <w:sz w:val="24"/>
          <w:szCs w:val="24"/>
        </w:rPr>
      </w:pPr>
    </w:p>
    <w:p w14:paraId="5EBE3E7D" w14:textId="77777777" w:rsidR="009A6AC1" w:rsidRPr="009A6AC1" w:rsidRDefault="009A6AC1" w:rsidP="009A6AC1">
      <w:pPr>
        <w:rPr>
          <w:sz w:val="24"/>
          <w:szCs w:val="24"/>
        </w:rPr>
      </w:pPr>
    </w:p>
    <w:p w14:paraId="42C8EA45" w14:textId="77777777" w:rsidR="009A6AC1" w:rsidRPr="009A6AC1" w:rsidRDefault="009A6AC1" w:rsidP="009A6AC1">
      <w:pPr>
        <w:rPr>
          <w:sz w:val="24"/>
          <w:szCs w:val="24"/>
        </w:rPr>
      </w:pPr>
    </w:p>
    <w:p w14:paraId="3EA25B6D" w14:textId="77777777" w:rsidR="009A6AC1" w:rsidRPr="009A6AC1" w:rsidRDefault="009A6AC1" w:rsidP="009A6AC1">
      <w:pPr>
        <w:rPr>
          <w:sz w:val="24"/>
          <w:szCs w:val="24"/>
        </w:rPr>
      </w:pPr>
    </w:p>
    <w:p w14:paraId="3AAA713B" w14:textId="77777777" w:rsidR="009A6AC1" w:rsidRPr="009A6AC1" w:rsidRDefault="009A6AC1" w:rsidP="009A6AC1">
      <w:pPr>
        <w:rPr>
          <w:sz w:val="24"/>
          <w:szCs w:val="24"/>
        </w:rPr>
      </w:pPr>
    </w:p>
    <w:p w14:paraId="5B2B7B61" w14:textId="77777777" w:rsidR="009A6AC1" w:rsidRPr="009A6AC1" w:rsidRDefault="009A6AC1" w:rsidP="009A6AC1">
      <w:pPr>
        <w:rPr>
          <w:sz w:val="24"/>
          <w:szCs w:val="24"/>
        </w:rPr>
      </w:pPr>
    </w:p>
    <w:p w14:paraId="7D2AE6F2" w14:textId="77777777" w:rsidR="009A6AC1" w:rsidRPr="009A6AC1" w:rsidRDefault="009A6AC1" w:rsidP="009A6AC1">
      <w:pPr>
        <w:rPr>
          <w:sz w:val="24"/>
          <w:szCs w:val="24"/>
        </w:rPr>
      </w:pPr>
    </w:p>
    <w:p w14:paraId="576C2794" w14:textId="77777777" w:rsidR="009A6AC1" w:rsidRPr="009A6AC1" w:rsidRDefault="009A6AC1" w:rsidP="009A6AC1">
      <w:pPr>
        <w:rPr>
          <w:sz w:val="24"/>
          <w:szCs w:val="24"/>
        </w:rPr>
      </w:pPr>
    </w:p>
    <w:p w14:paraId="3F1EBBAC" w14:textId="77777777" w:rsidR="009A6AC1" w:rsidRPr="009A6AC1" w:rsidRDefault="009A6AC1" w:rsidP="009A6AC1">
      <w:pPr>
        <w:rPr>
          <w:sz w:val="24"/>
          <w:szCs w:val="24"/>
        </w:rPr>
      </w:pPr>
    </w:p>
    <w:p w14:paraId="76734772" w14:textId="77777777" w:rsidR="009A6AC1" w:rsidRPr="009A6AC1" w:rsidRDefault="009A6AC1" w:rsidP="009A6AC1">
      <w:pPr>
        <w:rPr>
          <w:sz w:val="24"/>
          <w:szCs w:val="24"/>
        </w:rPr>
      </w:pPr>
    </w:p>
    <w:p w14:paraId="7DFEC318" w14:textId="77777777" w:rsidR="009A6AC1" w:rsidRPr="009A6AC1" w:rsidRDefault="009A6AC1" w:rsidP="009A6AC1">
      <w:pPr>
        <w:rPr>
          <w:sz w:val="24"/>
          <w:szCs w:val="24"/>
        </w:rPr>
      </w:pPr>
    </w:p>
    <w:p w14:paraId="66F66035" w14:textId="77777777" w:rsidR="009A6AC1" w:rsidRPr="009A6AC1" w:rsidRDefault="009A6AC1" w:rsidP="009A6AC1">
      <w:pPr>
        <w:rPr>
          <w:sz w:val="24"/>
          <w:szCs w:val="24"/>
        </w:rPr>
      </w:pPr>
    </w:p>
    <w:p w14:paraId="65001EA8" w14:textId="77777777" w:rsidR="009A6AC1" w:rsidRPr="009A6AC1" w:rsidRDefault="009A6AC1" w:rsidP="009A6AC1">
      <w:pPr>
        <w:rPr>
          <w:sz w:val="24"/>
          <w:szCs w:val="24"/>
        </w:rPr>
      </w:pPr>
    </w:p>
    <w:p w14:paraId="628A53E6" w14:textId="77777777" w:rsidR="009A6AC1" w:rsidRPr="009A6AC1" w:rsidRDefault="009A6AC1" w:rsidP="009A6AC1">
      <w:pPr>
        <w:rPr>
          <w:sz w:val="24"/>
          <w:szCs w:val="24"/>
        </w:rPr>
      </w:pPr>
    </w:p>
    <w:p w14:paraId="6C48AB75" w14:textId="77777777" w:rsidR="009A6AC1" w:rsidRPr="009A6AC1" w:rsidRDefault="009A6AC1" w:rsidP="009A6AC1">
      <w:pPr>
        <w:rPr>
          <w:sz w:val="24"/>
          <w:szCs w:val="24"/>
        </w:rPr>
      </w:pPr>
    </w:p>
    <w:p w14:paraId="395B8EF0" w14:textId="77777777" w:rsidR="009A6AC1" w:rsidRPr="009A6AC1" w:rsidRDefault="009A6AC1" w:rsidP="009A6AC1">
      <w:pPr>
        <w:rPr>
          <w:sz w:val="24"/>
          <w:szCs w:val="24"/>
        </w:rPr>
      </w:pPr>
    </w:p>
    <w:p w14:paraId="4DE724F2" w14:textId="77777777" w:rsidR="009A6AC1" w:rsidRPr="009A6AC1" w:rsidRDefault="009A6AC1" w:rsidP="009A6AC1">
      <w:pPr>
        <w:rPr>
          <w:sz w:val="24"/>
          <w:szCs w:val="24"/>
        </w:rPr>
      </w:pPr>
    </w:p>
    <w:p w14:paraId="74EB0D6D" w14:textId="77777777" w:rsidR="009A6AC1" w:rsidRPr="009A6AC1" w:rsidRDefault="009A6AC1" w:rsidP="009A6AC1">
      <w:pPr>
        <w:rPr>
          <w:sz w:val="24"/>
          <w:szCs w:val="24"/>
        </w:rPr>
      </w:pPr>
    </w:p>
    <w:p w14:paraId="55501A66" w14:textId="77777777" w:rsidR="009A6AC1" w:rsidRPr="009A6AC1" w:rsidRDefault="009A6AC1" w:rsidP="009A6AC1">
      <w:pPr>
        <w:rPr>
          <w:sz w:val="24"/>
          <w:szCs w:val="24"/>
        </w:rPr>
      </w:pPr>
    </w:p>
    <w:p w14:paraId="255EF451" w14:textId="77777777" w:rsidR="009A6AC1" w:rsidRPr="009A6AC1" w:rsidRDefault="009A6AC1" w:rsidP="009A6AC1">
      <w:pPr>
        <w:rPr>
          <w:sz w:val="24"/>
          <w:szCs w:val="24"/>
        </w:rPr>
      </w:pPr>
    </w:p>
    <w:p w14:paraId="219C36BB" w14:textId="77777777" w:rsidR="009A6AC1" w:rsidRPr="009A6AC1" w:rsidRDefault="009A6AC1" w:rsidP="009A6AC1">
      <w:pPr>
        <w:rPr>
          <w:sz w:val="24"/>
          <w:szCs w:val="24"/>
        </w:rPr>
      </w:pPr>
    </w:p>
    <w:p w14:paraId="05AE6B26" w14:textId="77777777" w:rsidR="009A6AC1" w:rsidRPr="009A6AC1" w:rsidRDefault="009A6AC1" w:rsidP="009A6AC1">
      <w:pPr>
        <w:rPr>
          <w:sz w:val="24"/>
          <w:szCs w:val="24"/>
        </w:rPr>
      </w:pPr>
    </w:p>
    <w:p w14:paraId="3B426080" w14:textId="77777777" w:rsidR="009A6AC1" w:rsidRPr="009A6AC1" w:rsidRDefault="009A6AC1" w:rsidP="009A6AC1">
      <w:pPr>
        <w:rPr>
          <w:sz w:val="24"/>
          <w:szCs w:val="24"/>
        </w:rPr>
      </w:pPr>
    </w:p>
    <w:p w14:paraId="5BDB8E81" w14:textId="77777777" w:rsidR="009A6AC1" w:rsidRPr="009A6AC1" w:rsidRDefault="009A6AC1" w:rsidP="009A6AC1">
      <w:pPr>
        <w:rPr>
          <w:sz w:val="24"/>
          <w:szCs w:val="24"/>
        </w:rPr>
      </w:pPr>
    </w:p>
    <w:p w14:paraId="6782EC70" w14:textId="77777777" w:rsidR="009A6AC1" w:rsidRPr="009A6AC1" w:rsidRDefault="009A6AC1" w:rsidP="009A6AC1">
      <w:pPr>
        <w:rPr>
          <w:sz w:val="24"/>
          <w:szCs w:val="24"/>
        </w:rPr>
      </w:pPr>
    </w:p>
    <w:p w14:paraId="5FF4D050" w14:textId="77777777" w:rsidR="009A6AC1" w:rsidRPr="009A6AC1" w:rsidRDefault="009A6AC1" w:rsidP="009A6AC1">
      <w:pPr>
        <w:rPr>
          <w:sz w:val="24"/>
          <w:szCs w:val="24"/>
        </w:rPr>
      </w:pPr>
    </w:p>
    <w:p w14:paraId="6A21E22C" w14:textId="77777777" w:rsidR="009A6AC1" w:rsidRPr="009A6AC1" w:rsidRDefault="009A6AC1" w:rsidP="009A6AC1">
      <w:pPr>
        <w:rPr>
          <w:sz w:val="24"/>
          <w:szCs w:val="24"/>
        </w:rPr>
      </w:pPr>
    </w:p>
    <w:p w14:paraId="4BB32119" w14:textId="77777777" w:rsidR="009A6AC1" w:rsidRPr="009A6AC1" w:rsidRDefault="009A6AC1" w:rsidP="009A6AC1">
      <w:pPr>
        <w:rPr>
          <w:sz w:val="24"/>
          <w:szCs w:val="24"/>
        </w:rPr>
      </w:pPr>
    </w:p>
    <w:p w14:paraId="35C64507" w14:textId="77777777" w:rsidR="009A6AC1" w:rsidRPr="009A6AC1" w:rsidRDefault="009A6AC1" w:rsidP="009A6AC1">
      <w:pPr>
        <w:rPr>
          <w:sz w:val="24"/>
          <w:szCs w:val="24"/>
        </w:rPr>
      </w:pPr>
    </w:p>
    <w:p w14:paraId="113D1B0E" w14:textId="77777777" w:rsidR="009A6AC1" w:rsidRDefault="009A6AC1" w:rsidP="009A6AC1">
      <w:pPr>
        <w:rPr>
          <w:iCs/>
          <w:sz w:val="24"/>
          <w:szCs w:val="24"/>
        </w:rPr>
      </w:pPr>
    </w:p>
    <w:p w14:paraId="6FE41041" w14:textId="77777777" w:rsidR="009A6AC1" w:rsidRPr="009A6AC1" w:rsidRDefault="009A6AC1" w:rsidP="009A6AC1">
      <w:pPr>
        <w:rPr>
          <w:sz w:val="24"/>
          <w:szCs w:val="24"/>
        </w:rPr>
      </w:pPr>
    </w:p>
    <w:p w14:paraId="5142ACC7" w14:textId="35A758F0" w:rsidR="009A6AC1" w:rsidRPr="009A6AC1" w:rsidRDefault="009A6AC1" w:rsidP="009A6AC1">
      <w:pPr>
        <w:tabs>
          <w:tab w:val="center" w:pos="5520"/>
        </w:tabs>
        <w:rPr>
          <w:sz w:val="24"/>
          <w:szCs w:val="24"/>
        </w:rPr>
        <w:sectPr w:rsidR="009A6AC1" w:rsidRPr="009A6AC1">
          <w:type w:val="continuous"/>
          <w:pgSz w:w="12240" w:h="15840"/>
          <w:pgMar w:top="1000" w:right="580" w:bottom="1000" w:left="620" w:header="0" w:footer="754" w:gutter="0"/>
          <w:cols w:space="720"/>
        </w:sectPr>
      </w:pPr>
    </w:p>
    <w:p w14:paraId="05EB33D3" w14:textId="61E23EFC" w:rsidR="001460BA" w:rsidRDefault="00C017FA" w:rsidP="008C7DCB">
      <w:pPr>
        <w:pStyle w:val="Heading1"/>
        <w:ind w:hanging="550"/>
        <w:jc w:val="center"/>
      </w:pPr>
      <w:bookmarkStart w:id="3" w:name="_Toc122692077"/>
      <w:r>
        <w:lastRenderedPageBreak/>
        <w:t>Chapter</w:t>
      </w:r>
      <w:r w:rsidR="008E0E63">
        <w:rPr>
          <w:spacing w:val="-7"/>
        </w:rPr>
        <w:t xml:space="preserve"> </w:t>
      </w:r>
      <w:r w:rsidR="008E0E63">
        <w:t>1:</w:t>
      </w:r>
      <w:r w:rsidR="008E0E63">
        <w:rPr>
          <w:spacing w:val="-5"/>
        </w:rPr>
        <w:t xml:space="preserve"> </w:t>
      </w:r>
      <w:r w:rsidR="008F0EAC">
        <w:t>Introduction</w:t>
      </w:r>
      <w:bookmarkEnd w:id="3"/>
    </w:p>
    <w:p w14:paraId="35A4D557" w14:textId="77777777" w:rsidR="00973F26" w:rsidRDefault="00973F26" w:rsidP="008C7DCB">
      <w:pPr>
        <w:pStyle w:val="Heading1"/>
        <w:ind w:hanging="550"/>
        <w:jc w:val="center"/>
      </w:pPr>
    </w:p>
    <w:p w14:paraId="2B2FDDDA" w14:textId="77777777" w:rsidR="001460BA" w:rsidRDefault="001460BA">
      <w:pPr>
        <w:pStyle w:val="BodyText"/>
        <w:spacing w:before="8"/>
        <w:rPr>
          <w:sz w:val="14"/>
        </w:rPr>
      </w:pP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7535"/>
      </w:tblGrid>
      <w:tr w:rsidR="001460BA" w14:paraId="61B8FE04" w14:textId="77777777" w:rsidTr="0099060D">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085" w:type="dxa"/>
            <w:tcBorders>
              <w:bottom w:val="none" w:sz="0" w:space="0" w:color="auto"/>
            </w:tcBorders>
            <w:shd w:val="clear" w:color="auto" w:fill="92CDDC" w:themeFill="accent5" w:themeFillTint="99"/>
          </w:tcPr>
          <w:p w14:paraId="665EB083" w14:textId="1FEF0930" w:rsidR="001460BA" w:rsidRDefault="00ED6B32">
            <w:pPr>
              <w:pStyle w:val="TableParagraph"/>
              <w:spacing w:before="115"/>
              <w:rPr>
                <w:sz w:val="24"/>
              </w:rPr>
            </w:pPr>
            <w:r>
              <w:rPr>
                <w:sz w:val="24"/>
              </w:rPr>
              <w:t xml:space="preserve">Water </w:t>
            </w:r>
            <w:r w:rsidR="008E0E63">
              <w:rPr>
                <w:sz w:val="24"/>
              </w:rPr>
              <w:t>System</w:t>
            </w:r>
            <w:r w:rsidR="008E0E63">
              <w:rPr>
                <w:spacing w:val="-17"/>
                <w:sz w:val="24"/>
              </w:rPr>
              <w:t xml:space="preserve"> </w:t>
            </w:r>
            <w:r w:rsidR="008E0E63">
              <w:rPr>
                <w:sz w:val="24"/>
              </w:rPr>
              <w:t xml:space="preserve">Identification </w:t>
            </w:r>
            <w:r w:rsidR="008E0E63">
              <w:rPr>
                <w:spacing w:val="-4"/>
                <w:sz w:val="24"/>
              </w:rPr>
              <w:t>No.</w:t>
            </w:r>
          </w:p>
        </w:tc>
        <w:tc>
          <w:tcPr>
            <w:cnfStyle w:val="000100000000" w:firstRow="0" w:lastRow="0" w:firstColumn="0" w:lastColumn="1" w:oddVBand="0" w:evenVBand="0" w:oddHBand="0" w:evenHBand="0" w:firstRowFirstColumn="0" w:firstRowLastColumn="0" w:lastRowFirstColumn="0" w:lastRowLastColumn="0"/>
            <w:tcW w:w="7535" w:type="dxa"/>
            <w:tcBorders>
              <w:bottom w:val="none" w:sz="0" w:space="0" w:color="auto"/>
            </w:tcBorders>
          </w:tcPr>
          <w:p w14:paraId="59A673E5" w14:textId="14E10DB8" w:rsidR="001460BA" w:rsidRPr="00696F28" w:rsidRDefault="000C3455">
            <w:pPr>
              <w:pStyle w:val="TableParagraph"/>
              <w:spacing w:before="115"/>
              <w:ind w:left="104"/>
              <w:rPr>
                <w:b w:val="0"/>
                <w:bCs w:val="0"/>
                <w:sz w:val="24"/>
              </w:rPr>
            </w:pPr>
            <w:r w:rsidRPr="00696F28">
              <w:rPr>
                <w:b w:val="0"/>
                <w:bCs w:val="0"/>
                <w:sz w:val="24"/>
              </w:rPr>
              <w:t>CA___________</w:t>
            </w:r>
          </w:p>
        </w:tc>
      </w:tr>
      <w:tr w:rsidR="001460BA" w14:paraId="7B39BA44" w14:textId="77777777" w:rsidTr="0099060D">
        <w:trPr>
          <w:trHeight w:val="1029"/>
        </w:trPr>
        <w:tc>
          <w:tcPr>
            <w:cnfStyle w:val="001000000000" w:firstRow="0" w:lastRow="0" w:firstColumn="1" w:lastColumn="0" w:oddVBand="0" w:evenVBand="0" w:oddHBand="0" w:evenHBand="0" w:firstRowFirstColumn="0" w:firstRowLastColumn="0" w:lastRowFirstColumn="0" w:lastRowLastColumn="0"/>
            <w:tcW w:w="3085" w:type="dxa"/>
            <w:shd w:val="clear" w:color="auto" w:fill="92CDDC" w:themeFill="accent5" w:themeFillTint="99"/>
          </w:tcPr>
          <w:p w14:paraId="4338F200" w14:textId="77777777" w:rsidR="00973F26" w:rsidRDefault="008E0E63">
            <w:pPr>
              <w:pStyle w:val="TableParagraph"/>
              <w:spacing w:before="112"/>
              <w:rPr>
                <w:b w:val="0"/>
                <w:bCs w:val="0"/>
                <w:spacing w:val="-17"/>
                <w:sz w:val="24"/>
              </w:rPr>
            </w:pPr>
            <w:r>
              <w:rPr>
                <w:sz w:val="24"/>
              </w:rPr>
              <w:t>System</w:t>
            </w:r>
            <w:r>
              <w:rPr>
                <w:spacing w:val="-17"/>
                <w:sz w:val="24"/>
              </w:rPr>
              <w:t xml:space="preserve"> </w:t>
            </w:r>
            <w:r>
              <w:rPr>
                <w:sz w:val="24"/>
              </w:rPr>
              <w:t>Name</w:t>
            </w:r>
            <w:r w:rsidR="00FB2225">
              <w:rPr>
                <w:spacing w:val="-17"/>
                <w:sz w:val="24"/>
              </w:rPr>
              <w:t xml:space="preserve">, </w:t>
            </w:r>
          </w:p>
          <w:p w14:paraId="10F5D9E4" w14:textId="2BE67590" w:rsidR="001460BA" w:rsidRDefault="008E0E63">
            <w:pPr>
              <w:pStyle w:val="TableParagraph"/>
              <w:spacing w:before="112"/>
              <w:rPr>
                <w:sz w:val="24"/>
              </w:rPr>
            </w:pPr>
            <w:r>
              <w:rPr>
                <w:spacing w:val="-2"/>
                <w:sz w:val="24"/>
              </w:rPr>
              <w:t>Address</w:t>
            </w:r>
            <w:r w:rsidR="00FB2225">
              <w:rPr>
                <w:spacing w:val="-2"/>
                <w:sz w:val="24"/>
              </w:rPr>
              <w:t>, County</w:t>
            </w:r>
          </w:p>
        </w:tc>
        <w:tc>
          <w:tcPr>
            <w:cnfStyle w:val="000100000000" w:firstRow="0" w:lastRow="0" w:firstColumn="0" w:lastColumn="1" w:oddVBand="0" w:evenVBand="0" w:oddHBand="0" w:evenHBand="0" w:firstRowFirstColumn="0" w:firstRowLastColumn="0" w:lastRowFirstColumn="0" w:lastRowLastColumn="0"/>
            <w:tcW w:w="7535" w:type="dxa"/>
          </w:tcPr>
          <w:p w14:paraId="4162C9DC" w14:textId="77777777" w:rsidR="001460BA" w:rsidRDefault="001460BA">
            <w:pPr>
              <w:pStyle w:val="TableParagraph"/>
              <w:ind w:left="104"/>
              <w:rPr>
                <w:sz w:val="24"/>
              </w:rPr>
            </w:pPr>
          </w:p>
          <w:p w14:paraId="055F1648" w14:textId="77777777" w:rsidR="00973F26" w:rsidRDefault="00973F26">
            <w:pPr>
              <w:pStyle w:val="TableParagraph"/>
              <w:ind w:left="104"/>
              <w:rPr>
                <w:sz w:val="24"/>
              </w:rPr>
            </w:pPr>
          </w:p>
          <w:p w14:paraId="282A5633" w14:textId="05E6E154" w:rsidR="00973F26" w:rsidRPr="00696F28" w:rsidRDefault="00973F26">
            <w:pPr>
              <w:pStyle w:val="TableParagraph"/>
              <w:ind w:left="104"/>
              <w:rPr>
                <w:b w:val="0"/>
                <w:bCs w:val="0"/>
                <w:sz w:val="24"/>
              </w:rPr>
            </w:pPr>
          </w:p>
        </w:tc>
      </w:tr>
      <w:tr w:rsidR="001460BA" w14:paraId="175E2C7F" w14:textId="77777777" w:rsidTr="0099060D">
        <w:trPr>
          <w:cnfStyle w:val="010000000000" w:firstRow="0" w:lastRow="1" w:firstColumn="0" w:lastColumn="0" w:oddVBand="0" w:evenVBand="0" w:oddHBand="0" w:evenHBand="0" w:firstRowFirstColumn="0" w:firstRowLastColumn="0" w:lastRowFirstColumn="0" w:lastRowLastColumn="0"/>
          <w:trHeight w:val="9389"/>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tcBorders>
            <w:shd w:val="clear" w:color="auto" w:fill="92CDDC" w:themeFill="accent5" w:themeFillTint="99"/>
          </w:tcPr>
          <w:p w14:paraId="22F90EC3" w14:textId="77777777" w:rsidR="001460BA" w:rsidRDefault="008E0E63">
            <w:pPr>
              <w:pStyle w:val="TableParagraph"/>
              <w:spacing w:before="109"/>
              <w:rPr>
                <w:sz w:val="24"/>
              </w:rPr>
            </w:pPr>
            <w:r>
              <w:rPr>
                <w:sz w:val="24"/>
              </w:rPr>
              <w:t>Basic</w:t>
            </w:r>
            <w:r>
              <w:rPr>
                <w:spacing w:val="-17"/>
                <w:sz w:val="24"/>
              </w:rPr>
              <w:t xml:space="preserve"> </w:t>
            </w:r>
            <w:r>
              <w:rPr>
                <w:sz w:val="24"/>
              </w:rPr>
              <w:t>Description</w:t>
            </w:r>
            <w:r>
              <w:rPr>
                <w:spacing w:val="-17"/>
                <w:sz w:val="24"/>
              </w:rPr>
              <w:t xml:space="preserve"> </w:t>
            </w:r>
            <w:r>
              <w:rPr>
                <w:sz w:val="24"/>
              </w:rPr>
              <w:t xml:space="preserve">and Location of System </w:t>
            </w:r>
            <w:r>
              <w:rPr>
                <w:spacing w:val="-2"/>
                <w:sz w:val="24"/>
              </w:rPr>
              <w:t>Facilities</w:t>
            </w:r>
          </w:p>
        </w:tc>
        <w:tc>
          <w:tcPr>
            <w:cnfStyle w:val="000100000000" w:firstRow="0" w:lastRow="0" w:firstColumn="0" w:lastColumn="1" w:oddVBand="0" w:evenVBand="0" w:oddHBand="0" w:evenHBand="0" w:firstRowFirstColumn="0" w:firstRowLastColumn="0" w:lastRowFirstColumn="0" w:lastRowLastColumn="0"/>
            <w:tcW w:w="7535" w:type="dxa"/>
            <w:tcBorders>
              <w:top w:val="none" w:sz="0" w:space="0" w:color="auto"/>
            </w:tcBorders>
          </w:tcPr>
          <w:p w14:paraId="68BBB8E3" w14:textId="18D81174" w:rsidR="00CE57DB" w:rsidRPr="00696F28" w:rsidRDefault="002B0534" w:rsidP="00CE57DB">
            <w:pPr>
              <w:pStyle w:val="TableParagraph"/>
              <w:ind w:left="104"/>
              <w:rPr>
                <w:b w:val="0"/>
                <w:bCs w:val="0"/>
                <w:spacing w:val="-2"/>
                <w:sz w:val="24"/>
              </w:rPr>
            </w:pPr>
            <w:r w:rsidRPr="00696F28">
              <w:rPr>
                <w:b w:val="0"/>
                <w:bCs w:val="0"/>
                <w:spacing w:val="-2"/>
                <w:sz w:val="24"/>
              </w:rPr>
              <w:t xml:space="preserve">Describe the water system: </w:t>
            </w:r>
          </w:p>
          <w:p w14:paraId="12365130" w14:textId="77777777" w:rsidR="003D5596" w:rsidRDefault="003D5596" w:rsidP="002B4EC3">
            <w:pPr>
              <w:pStyle w:val="TableParagraph"/>
              <w:ind w:left="104"/>
              <w:rPr>
                <w:rStyle w:val="normaltextrun"/>
                <w:i/>
                <w:iCs/>
                <w:color w:val="000000"/>
                <w:sz w:val="24"/>
                <w:szCs w:val="24"/>
                <w:shd w:val="clear" w:color="auto" w:fill="FFFFFF"/>
              </w:rPr>
            </w:pPr>
          </w:p>
          <w:p w14:paraId="65841673" w14:textId="0DB74F28" w:rsidR="002B0534" w:rsidRPr="003D5596" w:rsidRDefault="00837854" w:rsidP="002B4EC3">
            <w:pPr>
              <w:pStyle w:val="TableParagraph"/>
              <w:ind w:left="104"/>
              <w:rPr>
                <w:b w:val="0"/>
                <w:bCs w:val="0"/>
                <w:i/>
                <w:iCs/>
                <w:sz w:val="24"/>
                <w:szCs w:val="24"/>
              </w:rPr>
            </w:pPr>
            <w:r w:rsidRPr="003D5596">
              <w:rPr>
                <w:rStyle w:val="normaltextrun"/>
                <w:b w:val="0"/>
                <w:bCs w:val="0"/>
                <w:i/>
                <w:iCs/>
                <w:color w:val="000000"/>
                <w:sz w:val="24"/>
                <w:szCs w:val="24"/>
                <w:shd w:val="clear" w:color="auto" w:fill="FFFFFF"/>
              </w:rPr>
              <w:t>The State Water Board recommends</w:t>
            </w:r>
            <w:r w:rsidR="003D5596">
              <w:rPr>
                <w:rStyle w:val="normaltextrun"/>
                <w:b w:val="0"/>
                <w:bCs w:val="0"/>
                <w:i/>
                <w:iCs/>
                <w:color w:val="000000"/>
                <w:sz w:val="24"/>
                <w:szCs w:val="24"/>
                <w:shd w:val="clear" w:color="auto" w:fill="FFFFFF"/>
              </w:rPr>
              <w:t xml:space="preserve"> providing</w:t>
            </w:r>
            <w:r w:rsidRPr="003D5596">
              <w:rPr>
                <w:rStyle w:val="normaltextrun"/>
                <w:b w:val="0"/>
                <w:bCs w:val="0"/>
                <w:i/>
                <w:iCs/>
                <w:color w:val="000000"/>
                <w:sz w:val="24"/>
                <w:szCs w:val="24"/>
                <w:shd w:val="clear" w:color="auto" w:fill="FFFFFF"/>
              </w:rPr>
              <w:t xml:space="preserve"> general information regarding the water supply sources and capacity, typical water usages, key distribution system infrastructure such as storage tanks or pressure zones, and past experiences with drought for reference</w:t>
            </w:r>
            <w:r w:rsidR="00976997">
              <w:rPr>
                <w:rStyle w:val="normaltextrun"/>
                <w:b w:val="0"/>
                <w:bCs w:val="0"/>
                <w:i/>
                <w:iCs/>
                <w:color w:val="000000"/>
                <w:sz w:val="24"/>
                <w:szCs w:val="24"/>
                <w:shd w:val="clear" w:color="auto" w:fill="FFFFFF"/>
              </w:rPr>
              <w:t xml:space="preserve">; </w:t>
            </w:r>
            <w:r w:rsidR="00976997" w:rsidRPr="00976997">
              <w:rPr>
                <w:rStyle w:val="normaltextrun"/>
                <w:b w:val="0"/>
                <w:bCs w:val="0"/>
                <w:i/>
                <w:iCs/>
                <w:color w:val="000000"/>
                <w:sz w:val="24"/>
                <w:szCs w:val="24"/>
                <w:u w:val="single"/>
                <w:shd w:val="clear" w:color="auto" w:fill="FFFFFF"/>
              </w:rPr>
              <w:t>or</w:t>
            </w:r>
            <w:r w:rsidR="00976997">
              <w:rPr>
                <w:rStyle w:val="normaltextrun"/>
                <w:b w:val="0"/>
                <w:bCs w:val="0"/>
                <w:i/>
                <w:iCs/>
                <w:color w:val="000000"/>
                <w:sz w:val="24"/>
                <w:szCs w:val="24"/>
                <w:shd w:val="clear" w:color="auto" w:fill="FFFFFF"/>
              </w:rPr>
              <w:t xml:space="preserve"> alternatively </w:t>
            </w:r>
            <w:r w:rsidR="00976997" w:rsidRPr="003D5596">
              <w:rPr>
                <w:rStyle w:val="normaltextrun"/>
                <w:b w:val="0"/>
                <w:bCs w:val="0"/>
                <w:i/>
                <w:iCs/>
                <w:color w:val="000000"/>
                <w:sz w:val="24"/>
                <w:szCs w:val="24"/>
                <w:shd w:val="clear" w:color="auto" w:fill="FFFFFF"/>
              </w:rPr>
              <w:t>attaching a recent water system inspection report</w:t>
            </w:r>
            <w:r w:rsidR="00976997">
              <w:rPr>
                <w:rStyle w:val="normaltextrun"/>
                <w:b w:val="0"/>
                <w:bCs w:val="0"/>
                <w:i/>
                <w:iCs/>
                <w:color w:val="000000"/>
                <w:sz w:val="24"/>
                <w:szCs w:val="24"/>
                <w:shd w:val="clear" w:color="auto" w:fill="FFFFFF"/>
              </w:rPr>
              <w:t xml:space="preserve"> as an Appendix. </w:t>
            </w:r>
          </w:p>
        </w:tc>
      </w:tr>
    </w:tbl>
    <w:p w14:paraId="12DDBB23" w14:textId="77777777" w:rsidR="001460BA" w:rsidRDefault="001460BA">
      <w:pPr>
        <w:rPr>
          <w:sz w:val="24"/>
        </w:rPr>
        <w:sectPr w:rsidR="001460BA">
          <w:pgSz w:w="12240" w:h="15840"/>
          <w:pgMar w:top="940" w:right="580" w:bottom="1000" w:left="620" w:header="0" w:footer="754" w:gutter="0"/>
          <w:cols w:space="720"/>
        </w:sectPr>
      </w:pPr>
    </w:p>
    <w:tbl>
      <w:tblPr>
        <w:tblStyle w:val="TableGrid"/>
        <w:tblW w:w="0" w:type="auto"/>
        <w:tblLayout w:type="fixed"/>
        <w:tblLook w:val="01E0" w:firstRow="1" w:lastRow="1" w:firstColumn="1" w:lastColumn="1" w:noHBand="0" w:noVBand="0"/>
      </w:tblPr>
      <w:tblGrid>
        <w:gridCol w:w="3175"/>
        <w:gridCol w:w="7535"/>
      </w:tblGrid>
      <w:tr w:rsidR="001460BA" w14:paraId="0CC9656F" w14:textId="77777777" w:rsidTr="00ED6B32">
        <w:trPr>
          <w:trHeight w:val="2059"/>
        </w:trPr>
        <w:tc>
          <w:tcPr>
            <w:tcW w:w="3175" w:type="dxa"/>
            <w:shd w:val="clear" w:color="auto" w:fill="92CDDC" w:themeFill="accent5" w:themeFillTint="99"/>
            <w:vAlign w:val="center"/>
          </w:tcPr>
          <w:p w14:paraId="391D8FD8" w14:textId="30BA3F9F" w:rsidR="001460BA" w:rsidRPr="00696F28" w:rsidRDefault="008E0E63">
            <w:pPr>
              <w:pStyle w:val="TableParagraph"/>
              <w:spacing w:before="114"/>
              <w:ind w:right="113"/>
              <w:rPr>
                <w:b/>
                <w:bCs/>
                <w:sz w:val="24"/>
              </w:rPr>
            </w:pPr>
            <w:r w:rsidRPr="00696F28">
              <w:rPr>
                <w:b/>
                <w:bCs/>
                <w:sz w:val="24"/>
                <w:u w:val="single"/>
              </w:rPr>
              <w:lastRenderedPageBreak/>
              <w:t>Name</w:t>
            </w:r>
            <w:r w:rsidR="00824B45">
              <w:rPr>
                <w:b/>
                <w:bCs/>
                <w:sz w:val="24"/>
                <w:u w:val="single"/>
              </w:rPr>
              <w:t>, Title</w:t>
            </w:r>
            <w:r w:rsidR="008B186E">
              <w:rPr>
                <w:b/>
                <w:bCs/>
                <w:sz w:val="24"/>
                <w:u w:val="single"/>
              </w:rPr>
              <w:t>, Contact Info</w:t>
            </w:r>
            <w:r w:rsidR="00696F28" w:rsidRPr="00696F28">
              <w:rPr>
                <w:b/>
                <w:bCs/>
                <w:sz w:val="24"/>
              </w:rPr>
              <w:t xml:space="preserve"> </w:t>
            </w:r>
            <w:r w:rsidRPr="00696F28">
              <w:rPr>
                <w:b/>
                <w:bCs/>
                <w:sz w:val="24"/>
              </w:rPr>
              <w:t>of</w:t>
            </w:r>
            <w:r w:rsidRPr="00696F28">
              <w:rPr>
                <w:b/>
                <w:bCs/>
                <w:spacing w:val="-13"/>
                <w:sz w:val="24"/>
              </w:rPr>
              <w:t xml:space="preserve"> </w:t>
            </w:r>
            <w:r w:rsidRPr="00696F28">
              <w:rPr>
                <w:b/>
                <w:bCs/>
                <w:sz w:val="24"/>
              </w:rPr>
              <w:t>the pe</w:t>
            </w:r>
            <w:r w:rsidR="008B186E">
              <w:rPr>
                <w:b/>
                <w:bCs/>
                <w:sz w:val="24"/>
              </w:rPr>
              <w:t>rson</w:t>
            </w:r>
            <w:r w:rsidR="00CE57DB" w:rsidRPr="00696F28">
              <w:rPr>
                <w:b/>
                <w:bCs/>
                <w:sz w:val="24"/>
              </w:rPr>
              <w:t xml:space="preserve"> </w:t>
            </w:r>
            <w:r w:rsidRPr="00696F28">
              <w:rPr>
                <w:b/>
                <w:bCs/>
                <w:sz w:val="24"/>
              </w:rPr>
              <w:t xml:space="preserve">responsible for </w:t>
            </w:r>
            <w:r w:rsidR="008B186E">
              <w:rPr>
                <w:b/>
                <w:bCs/>
                <w:sz w:val="24"/>
              </w:rPr>
              <w:t>Plan Response and Development</w:t>
            </w:r>
            <w:r w:rsidR="009A6AC1">
              <w:rPr>
                <w:b/>
                <w:bCs/>
                <w:sz w:val="24"/>
              </w:rPr>
              <w:t xml:space="preserve"> (Authorized Official)</w:t>
            </w:r>
          </w:p>
        </w:tc>
        <w:tc>
          <w:tcPr>
            <w:tcW w:w="7535" w:type="dxa"/>
          </w:tcPr>
          <w:p w14:paraId="3E242C6F" w14:textId="77777777" w:rsidR="001460BA" w:rsidRDefault="001460BA">
            <w:pPr>
              <w:pStyle w:val="TableParagraph"/>
              <w:ind w:left="0"/>
              <w:rPr>
                <w:rFonts w:ascii="Times New Roman"/>
                <w:sz w:val="24"/>
              </w:rPr>
            </w:pPr>
          </w:p>
        </w:tc>
      </w:tr>
      <w:tr w:rsidR="002624EE" w14:paraId="06EE8B06" w14:textId="77777777" w:rsidTr="00ED6B32">
        <w:trPr>
          <w:trHeight w:val="1753"/>
        </w:trPr>
        <w:tc>
          <w:tcPr>
            <w:tcW w:w="3175" w:type="dxa"/>
            <w:shd w:val="clear" w:color="auto" w:fill="92CDDC" w:themeFill="accent5" w:themeFillTint="99"/>
            <w:vAlign w:val="center"/>
          </w:tcPr>
          <w:p w14:paraId="5EC64607" w14:textId="3366BD4C" w:rsidR="002624EE" w:rsidRPr="00696F28" w:rsidRDefault="009C6C9F">
            <w:pPr>
              <w:pStyle w:val="TableParagraph"/>
              <w:spacing w:before="114"/>
              <w:ind w:right="113"/>
              <w:rPr>
                <w:b/>
                <w:bCs/>
                <w:sz w:val="24"/>
              </w:rPr>
            </w:pPr>
            <w:r>
              <w:rPr>
                <w:b/>
                <w:bCs/>
                <w:sz w:val="24"/>
                <w:u w:val="single"/>
              </w:rPr>
              <w:t xml:space="preserve">Optional </w:t>
            </w:r>
            <w:r w:rsidR="008B186E">
              <w:rPr>
                <w:b/>
                <w:bCs/>
                <w:sz w:val="24"/>
                <w:u w:val="single"/>
              </w:rPr>
              <w:t>Other</w:t>
            </w:r>
            <w:r w:rsidR="00D9001A">
              <w:rPr>
                <w:b/>
                <w:bCs/>
                <w:sz w:val="24"/>
                <w:u w:val="single"/>
              </w:rPr>
              <w:t xml:space="preserve"> </w:t>
            </w:r>
            <w:r>
              <w:rPr>
                <w:b/>
                <w:bCs/>
                <w:sz w:val="24"/>
                <w:u w:val="single"/>
              </w:rPr>
              <w:t xml:space="preserve">Contacts </w:t>
            </w:r>
            <w:r w:rsidR="00D9001A">
              <w:rPr>
                <w:b/>
                <w:bCs/>
                <w:sz w:val="24"/>
                <w:u w:val="single"/>
              </w:rPr>
              <w:t xml:space="preserve">(e.g. </w:t>
            </w:r>
            <w:r w:rsidR="004F4A72">
              <w:rPr>
                <w:b/>
                <w:bCs/>
                <w:sz w:val="24"/>
                <w:u w:val="single"/>
              </w:rPr>
              <w:t>communications support</w:t>
            </w:r>
            <w:r w:rsidR="00D9001A">
              <w:rPr>
                <w:b/>
                <w:bCs/>
                <w:sz w:val="24"/>
                <w:u w:val="single"/>
              </w:rPr>
              <w:t>)</w:t>
            </w:r>
          </w:p>
        </w:tc>
        <w:tc>
          <w:tcPr>
            <w:tcW w:w="7535" w:type="dxa"/>
          </w:tcPr>
          <w:p w14:paraId="77796397" w14:textId="77777777" w:rsidR="002624EE" w:rsidRDefault="002624EE">
            <w:pPr>
              <w:pStyle w:val="TableParagraph"/>
              <w:ind w:left="0"/>
              <w:rPr>
                <w:rFonts w:ascii="Times New Roman"/>
                <w:sz w:val="24"/>
              </w:rPr>
            </w:pPr>
          </w:p>
        </w:tc>
      </w:tr>
      <w:tr w:rsidR="002624EE" w14:paraId="36EA0714" w14:textId="77777777" w:rsidTr="00ED6B32">
        <w:trPr>
          <w:trHeight w:val="1753"/>
        </w:trPr>
        <w:tc>
          <w:tcPr>
            <w:tcW w:w="3175" w:type="dxa"/>
            <w:shd w:val="clear" w:color="auto" w:fill="92CDDC" w:themeFill="accent5" w:themeFillTint="99"/>
            <w:vAlign w:val="center"/>
          </w:tcPr>
          <w:p w14:paraId="15EC930F" w14:textId="0B368B85" w:rsidR="002624EE" w:rsidRPr="00696F28" w:rsidRDefault="00D9001A">
            <w:pPr>
              <w:pStyle w:val="TableParagraph"/>
              <w:spacing w:before="114"/>
              <w:ind w:right="113"/>
              <w:rPr>
                <w:b/>
                <w:bCs/>
                <w:sz w:val="24"/>
              </w:rPr>
            </w:pPr>
            <w:r>
              <w:rPr>
                <w:b/>
                <w:bCs/>
                <w:sz w:val="24"/>
                <w:u w:val="single"/>
              </w:rPr>
              <w:t>O</w:t>
            </w:r>
            <w:r w:rsidR="009C6C9F">
              <w:rPr>
                <w:b/>
                <w:bCs/>
                <w:sz w:val="24"/>
                <w:u w:val="single"/>
              </w:rPr>
              <w:t>ptional O</w:t>
            </w:r>
            <w:r>
              <w:rPr>
                <w:b/>
                <w:bCs/>
                <w:sz w:val="24"/>
                <w:u w:val="single"/>
              </w:rPr>
              <w:t>ther</w:t>
            </w:r>
            <w:r w:rsidR="002A489B">
              <w:rPr>
                <w:b/>
                <w:bCs/>
                <w:sz w:val="24"/>
                <w:u w:val="single"/>
              </w:rPr>
              <w:t xml:space="preserve"> Contacts</w:t>
            </w:r>
            <w:r>
              <w:rPr>
                <w:b/>
                <w:bCs/>
                <w:sz w:val="24"/>
                <w:u w:val="single"/>
              </w:rPr>
              <w:t xml:space="preserve"> (</w:t>
            </w:r>
            <w:r w:rsidR="002A489B">
              <w:rPr>
                <w:b/>
                <w:bCs/>
                <w:sz w:val="24"/>
                <w:u w:val="single"/>
              </w:rPr>
              <w:t xml:space="preserve">e.g. </w:t>
            </w:r>
            <w:r w:rsidR="00413FBC">
              <w:rPr>
                <w:b/>
                <w:bCs/>
                <w:sz w:val="24"/>
                <w:u w:val="single"/>
              </w:rPr>
              <w:t>to address technical issues)</w:t>
            </w:r>
          </w:p>
        </w:tc>
        <w:tc>
          <w:tcPr>
            <w:tcW w:w="7535" w:type="dxa"/>
          </w:tcPr>
          <w:p w14:paraId="2FD26E9B" w14:textId="77777777" w:rsidR="002624EE" w:rsidRDefault="002624EE">
            <w:pPr>
              <w:pStyle w:val="TableParagraph"/>
              <w:ind w:left="0"/>
              <w:rPr>
                <w:rFonts w:ascii="Times New Roman"/>
                <w:sz w:val="24"/>
              </w:rPr>
            </w:pPr>
          </w:p>
        </w:tc>
      </w:tr>
      <w:tr w:rsidR="00696F28" w14:paraId="603E5728" w14:textId="77777777" w:rsidTr="00ED6B32">
        <w:trPr>
          <w:trHeight w:val="1753"/>
        </w:trPr>
        <w:tc>
          <w:tcPr>
            <w:tcW w:w="3175" w:type="dxa"/>
            <w:shd w:val="clear" w:color="auto" w:fill="92CDDC" w:themeFill="accent5" w:themeFillTint="99"/>
            <w:vAlign w:val="center"/>
          </w:tcPr>
          <w:p w14:paraId="28BBF20B" w14:textId="00DD32AF" w:rsidR="00696F28" w:rsidRPr="00696F28" w:rsidRDefault="009C6C9F">
            <w:pPr>
              <w:pStyle w:val="TableParagraph"/>
              <w:spacing w:before="114"/>
              <w:ind w:right="113"/>
              <w:rPr>
                <w:b/>
                <w:bCs/>
                <w:sz w:val="24"/>
              </w:rPr>
            </w:pPr>
            <w:r>
              <w:rPr>
                <w:b/>
                <w:bCs/>
                <w:sz w:val="24"/>
                <w:u w:val="single"/>
              </w:rPr>
              <w:t xml:space="preserve">Optional </w:t>
            </w:r>
            <w:r w:rsidR="00D9001A">
              <w:rPr>
                <w:b/>
                <w:bCs/>
                <w:sz w:val="24"/>
                <w:u w:val="single"/>
              </w:rPr>
              <w:t>Other</w:t>
            </w:r>
            <w:r>
              <w:rPr>
                <w:b/>
                <w:bCs/>
                <w:sz w:val="24"/>
                <w:u w:val="single"/>
              </w:rPr>
              <w:t xml:space="preserve"> Contacts</w:t>
            </w:r>
            <w:r w:rsidR="007B7D85">
              <w:rPr>
                <w:b/>
                <w:bCs/>
                <w:sz w:val="24"/>
                <w:u w:val="single"/>
              </w:rPr>
              <w:t xml:space="preserve"> (</w:t>
            </w:r>
            <w:r w:rsidR="00413FBC">
              <w:rPr>
                <w:b/>
                <w:bCs/>
                <w:sz w:val="24"/>
                <w:u w:val="single"/>
              </w:rPr>
              <w:t>e.g. to update the plan every 5 years)</w:t>
            </w:r>
          </w:p>
        </w:tc>
        <w:tc>
          <w:tcPr>
            <w:tcW w:w="7535" w:type="dxa"/>
          </w:tcPr>
          <w:p w14:paraId="4D41614B" w14:textId="77777777" w:rsidR="00696F28" w:rsidRDefault="00696F28">
            <w:pPr>
              <w:pStyle w:val="TableParagraph"/>
              <w:ind w:left="0"/>
              <w:rPr>
                <w:rFonts w:ascii="Times New Roman"/>
                <w:sz w:val="24"/>
              </w:rPr>
            </w:pPr>
          </w:p>
        </w:tc>
      </w:tr>
    </w:tbl>
    <w:p w14:paraId="25451543" w14:textId="6A9823DC" w:rsidR="001460BA" w:rsidRDefault="001460BA">
      <w:pPr>
        <w:rPr>
          <w:sz w:val="2"/>
          <w:szCs w:val="2"/>
        </w:rPr>
      </w:pPr>
    </w:p>
    <w:p w14:paraId="664D7F2F" w14:textId="77777777" w:rsidR="001460BA" w:rsidRDefault="001460BA">
      <w:pPr>
        <w:rPr>
          <w:sz w:val="2"/>
          <w:szCs w:val="2"/>
        </w:rPr>
        <w:sectPr w:rsidR="001460BA">
          <w:type w:val="continuous"/>
          <w:pgSz w:w="12240" w:h="15840"/>
          <w:pgMar w:top="1000" w:right="580" w:bottom="1000" w:left="620" w:header="0" w:footer="754" w:gutter="0"/>
          <w:cols w:space="720"/>
        </w:sectPr>
      </w:pPr>
    </w:p>
    <w:p w14:paraId="1D1DC45D" w14:textId="4A82AA2E" w:rsidR="001460BA" w:rsidRDefault="001460BA">
      <w:pPr>
        <w:rPr>
          <w:sz w:val="2"/>
          <w:szCs w:val="2"/>
        </w:rPr>
      </w:pPr>
    </w:p>
    <w:p w14:paraId="1A02F35D" w14:textId="77777777" w:rsidR="001460BA" w:rsidRDefault="001460BA">
      <w:pPr>
        <w:rPr>
          <w:sz w:val="2"/>
          <w:szCs w:val="2"/>
        </w:rPr>
        <w:sectPr w:rsidR="001460BA">
          <w:type w:val="continuous"/>
          <w:pgSz w:w="12240" w:h="15840"/>
          <w:pgMar w:top="1000" w:right="580" w:bottom="1000" w:left="620" w:header="0" w:footer="754" w:gutter="0"/>
          <w:cols w:space="720"/>
        </w:sectPr>
      </w:pPr>
    </w:p>
    <w:p w14:paraId="7E3EE683" w14:textId="7101607B" w:rsidR="001460BA" w:rsidRDefault="00C017FA" w:rsidP="00B7567A">
      <w:pPr>
        <w:pStyle w:val="Heading1"/>
        <w:spacing w:after="240"/>
        <w:ind w:left="101"/>
        <w:jc w:val="center"/>
      </w:pPr>
      <w:bookmarkStart w:id="4" w:name="_Toc122692078"/>
      <w:r>
        <w:lastRenderedPageBreak/>
        <w:t>Chapter</w:t>
      </w:r>
      <w:r w:rsidR="008E0E63">
        <w:rPr>
          <w:spacing w:val="-6"/>
        </w:rPr>
        <w:t xml:space="preserve"> </w:t>
      </w:r>
      <w:r w:rsidR="008E0E63">
        <w:t>2:</w:t>
      </w:r>
      <w:r w:rsidR="008E0E63">
        <w:rPr>
          <w:spacing w:val="-4"/>
        </w:rPr>
        <w:t xml:space="preserve"> </w:t>
      </w:r>
      <w:r w:rsidR="008E0E63">
        <w:t>C</w:t>
      </w:r>
      <w:r w:rsidR="003D4095">
        <w:t>ontacts</w:t>
      </w:r>
      <w:bookmarkEnd w:id="4"/>
    </w:p>
    <w:p w14:paraId="20B81241" w14:textId="48D1E52C" w:rsidR="008C7A3E" w:rsidRPr="007634C3" w:rsidRDefault="008C7A3E" w:rsidP="00A421B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color w:val="000000"/>
          <w:sz w:val="24"/>
          <w:szCs w:val="24"/>
        </w:rPr>
      </w:pPr>
      <w:r w:rsidRPr="007634C3">
        <w:rPr>
          <w:color w:val="000000"/>
          <w:sz w:val="24"/>
          <w:szCs w:val="24"/>
        </w:rPr>
        <w:t>The</w:t>
      </w:r>
      <w:r w:rsidR="00441188">
        <w:rPr>
          <w:color w:val="000000"/>
          <w:sz w:val="24"/>
          <w:szCs w:val="24"/>
        </w:rPr>
        <w:t xml:space="preserve"> </w:t>
      </w:r>
      <w:r w:rsidR="00441188" w:rsidRPr="00441188">
        <w:rPr>
          <w:color w:val="C00000"/>
          <w:sz w:val="24"/>
          <w:szCs w:val="24"/>
        </w:rPr>
        <w:t>{</w:t>
      </w:r>
      <w:r w:rsidR="00DF2FE6">
        <w:rPr>
          <w:color w:val="C00000"/>
          <w:sz w:val="24"/>
          <w:szCs w:val="24"/>
        </w:rPr>
        <w:t>Authorized Official, Position Title</w:t>
      </w:r>
      <w:r w:rsidR="00441188" w:rsidRPr="00441188">
        <w:rPr>
          <w:color w:val="C00000"/>
          <w:sz w:val="24"/>
          <w:szCs w:val="24"/>
        </w:rPr>
        <w:t>}</w:t>
      </w:r>
      <w:r w:rsidR="000C3455" w:rsidRPr="007634C3">
        <w:rPr>
          <w:color w:val="000000"/>
          <w:sz w:val="24"/>
          <w:szCs w:val="24"/>
        </w:rPr>
        <w:t>,</w:t>
      </w:r>
      <w:r w:rsidRPr="007634C3">
        <w:rPr>
          <w:color w:val="000000"/>
          <w:sz w:val="24"/>
          <w:szCs w:val="24"/>
        </w:rPr>
        <w:t xml:space="preserve"> o</w:t>
      </w:r>
      <w:r w:rsidR="00704F91" w:rsidRPr="007634C3">
        <w:rPr>
          <w:color w:val="000000"/>
          <w:sz w:val="24"/>
          <w:szCs w:val="24"/>
        </w:rPr>
        <w:t>r</w:t>
      </w:r>
      <w:r w:rsidRPr="007634C3">
        <w:rPr>
          <w:color w:val="000000"/>
          <w:sz w:val="24"/>
          <w:szCs w:val="24"/>
        </w:rPr>
        <w:t xml:space="preserve"> designee</w:t>
      </w:r>
      <w:r w:rsidR="00EB1C20">
        <w:rPr>
          <w:color w:val="000000"/>
          <w:sz w:val="24"/>
          <w:szCs w:val="24"/>
        </w:rPr>
        <w:t>s specified below</w:t>
      </w:r>
      <w:r w:rsidR="004D077F">
        <w:rPr>
          <w:color w:val="000000"/>
          <w:sz w:val="24"/>
          <w:szCs w:val="24"/>
        </w:rPr>
        <w:t>,</w:t>
      </w:r>
      <w:r w:rsidRPr="007634C3">
        <w:rPr>
          <w:color w:val="000000"/>
          <w:sz w:val="24"/>
          <w:szCs w:val="24"/>
        </w:rPr>
        <w:t xml:space="preserve"> is hereby authorized and directed to implement the applicable provisions of this Plan upon determination that such implementation is necessary to </w:t>
      </w:r>
      <w:r w:rsidR="007825D3">
        <w:rPr>
          <w:color w:val="000000"/>
          <w:sz w:val="24"/>
          <w:szCs w:val="24"/>
        </w:rPr>
        <w:t>maintain adequate water supplies for the school</w:t>
      </w:r>
      <w:r w:rsidR="00D014CA">
        <w:rPr>
          <w:color w:val="000000"/>
          <w:sz w:val="24"/>
          <w:szCs w:val="24"/>
        </w:rPr>
        <w:t xml:space="preserve"> or </w:t>
      </w:r>
      <w:r w:rsidR="004924D7">
        <w:rPr>
          <w:color w:val="000000"/>
          <w:sz w:val="24"/>
          <w:szCs w:val="24"/>
        </w:rPr>
        <w:t xml:space="preserve">to meet </w:t>
      </w:r>
      <w:r w:rsidR="004E27D9">
        <w:rPr>
          <w:color w:val="000000"/>
          <w:sz w:val="24"/>
          <w:szCs w:val="24"/>
        </w:rPr>
        <w:t xml:space="preserve">any </w:t>
      </w:r>
      <w:r w:rsidR="00D014CA">
        <w:rPr>
          <w:color w:val="000000"/>
          <w:sz w:val="24"/>
          <w:szCs w:val="24"/>
        </w:rPr>
        <w:t xml:space="preserve">other </w:t>
      </w:r>
      <w:r w:rsidR="00615F36">
        <w:rPr>
          <w:color w:val="000000"/>
          <w:sz w:val="24"/>
          <w:szCs w:val="24"/>
        </w:rPr>
        <w:t>c</w:t>
      </w:r>
      <w:r w:rsidR="004924D7">
        <w:rPr>
          <w:color w:val="000000"/>
          <w:sz w:val="24"/>
          <w:szCs w:val="24"/>
        </w:rPr>
        <w:t xml:space="preserve">ommunity </w:t>
      </w:r>
      <w:r w:rsidR="00D014CA">
        <w:rPr>
          <w:color w:val="000000"/>
          <w:sz w:val="24"/>
          <w:szCs w:val="24"/>
        </w:rPr>
        <w:t>public health needs</w:t>
      </w:r>
      <w:r w:rsidRPr="007634C3">
        <w:rPr>
          <w:color w:val="000000"/>
          <w:sz w:val="24"/>
          <w:szCs w:val="24"/>
        </w:rPr>
        <w:t>. The</w:t>
      </w:r>
      <w:r w:rsidR="00441188">
        <w:rPr>
          <w:color w:val="000000"/>
          <w:sz w:val="24"/>
          <w:szCs w:val="24"/>
        </w:rPr>
        <w:t xml:space="preserve"> </w:t>
      </w:r>
      <w:r w:rsidR="00441188" w:rsidRPr="00441188">
        <w:rPr>
          <w:color w:val="C00000"/>
          <w:sz w:val="24"/>
          <w:szCs w:val="24"/>
        </w:rPr>
        <w:t>{</w:t>
      </w:r>
      <w:r w:rsidR="00DF2FE6">
        <w:rPr>
          <w:color w:val="C00000"/>
          <w:sz w:val="24"/>
          <w:szCs w:val="24"/>
        </w:rPr>
        <w:t>Authorized Official, Position Title</w:t>
      </w:r>
      <w:r w:rsidR="00441188" w:rsidRPr="00441188">
        <w:rPr>
          <w:color w:val="C00000"/>
          <w:sz w:val="24"/>
          <w:szCs w:val="24"/>
        </w:rPr>
        <w:t>}</w:t>
      </w:r>
      <w:r w:rsidR="000C3455" w:rsidRPr="007634C3">
        <w:rPr>
          <w:color w:val="000000"/>
          <w:sz w:val="24"/>
          <w:szCs w:val="24"/>
        </w:rPr>
        <w:t>,</w:t>
      </w:r>
      <w:r w:rsidRPr="007634C3">
        <w:rPr>
          <w:color w:val="000000"/>
          <w:sz w:val="24"/>
          <w:szCs w:val="24"/>
        </w:rPr>
        <w:t xml:space="preserve"> or</w:t>
      </w:r>
      <w:r w:rsidR="000C3455" w:rsidRPr="007634C3">
        <w:rPr>
          <w:color w:val="000000"/>
          <w:sz w:val="24"/>
          <w:szCs w:val="24"/>
        </w:rPr>
        <w:t xml:space="preserve"> </w:t>
      </w:r>
      <w:r w:rsidRPr="007634C3">
        <w:rPr>
          <w:color w:val="000000"/>
          <w:sz w:val="24"/>
          <w:szCs w:val="24"/>
        </w:rPr>
        <w:t>designee</w:t>
      </w:r>
      <w:r w:rsidR="004D077F">
        <w:rPr>
          <w:color w:val="000000"/>
          <w:sz w:val="24"/>
          <w:szCs w:val="24"/>
        </w:rPr>
        <w:t>,</w:t>
      </w:r>
      <w:r w:rsidRPr="007634C3">
        <w:rPr>
          <w:color w:val="000000"/>
          <w:sz w:val="24"/>
          <w:szCs w:val="24"/>
        </w:rPr>
        <w:t xml:space="preserve"> shall have the authority to initiate or terminate drought or other water supply emergency response measures as described in this Plan.</w:t>
      </w:r>
    </w:p>
    <w:p w14:paraId="7384D451" w14:textId="6DB1BA53" w:rsidR="00C017FA" w:rsidRPr="00ED6B32" w:rsidRDefault="008F0EAC" w:rsidP="00ED6B32">
      <w:pPr>
        <w:pStyle w:val="Heading2"/>
        <w:jc w:val="center"/>
        <w:rPr>
          <w:b/>
          <w:bCs/>
        </w:rPr>
      </w:pPr>
      <w:bookmarkStart w:id="5" w:name="_Toc122692079"/>
      <w:r w:rsidRPr="00ED6B32">
        <w:rPr>
          <w:b/>
          <w:bCs/>
        </w:rPr>
        <w:t xml:space="preserve">Internal </w:t>
      </w:r>
      <w:r w:rsidR="003D4095" w:rsidRPr="00ED6B32">
        <w:rPr>
          <w:b/>
          <w:bCs/>
        </w:rPr>
        <w:t>Chain of Command – Lines of Authority</w:t>
      </w:r>
      <w:bookmarkEnd w:id="5"/>
    </w:p>
    <w:p w14:paraId="56F1ED83" w14:textId="77777777" w:rsidR="00ED6B32" w:rsidRPr="00C017FA" w:rsidRDefault="00ED6B32" w:rsidP="00ED6B32"/>
    <w:tbl>
      <w:tblPr>
        <w:tblStyle w:val="TableGrid"/>
        <w:tblW w:w="0" w:type="auto"/>
        <w:tblInd w:w="570" w:type="dxa"/>
        <w:tblLayout w:type="fixed"/>
        <w:tblLook w:val="01E0" w:firstRow="1" w:lastRow="1" w:firstColumn="1" w:lastColumn="1" w:noHBand="0" w:noVBand="0"/>
      </w:tblPr>
      <w:tblGrid>
        <w:gridCol w:w="4920"/>
        <w:gridCol w:w="4920"/>
      </w:tblGrid>
      <w:tr w:rsidR="001460BA" w14:paraId="0A3AB774" w14:textId="77777777" w:rsidTr="00EF2111">
        <w:trPr>
          <w:trHeight w:val="469"/>
        </w:trPr>
        <w:tc>
          <w:tcPr>
            <w:tcW w:w="4920" w:type="dxa"/>
            <w:shd w:val="clear" w:color="auto" w:fill="92CDDC" w:themeFill="accent5" w:themeFillTint="99"/>
          </w:tcPr>
          <w:p w14:paraId="08BD7CC6" w14:textId="77777777" w:rsidR="001460BA" w:rsidRPr="00696F28" w:rsidRDefault="008E0E63">
            <w:pPr>
              <w:pStyle w:val="TableParagraph"/>
              <w:spacing w:before="111"/>
              <w:ind w:left="104"/>
              <w:rPr>
                <w:b/>
                <w:bCs/>
                <w:sz w:val="24"/>
              </w:rPr>
            </w:pPr>
            <w:r w:rsidRPr="00696F28">
              <w:rPr>
                <w:b/>
                <w:bCs/>
                <w:sz w:val="24"/>
              </w:rPr>
              <w:t>Name,</w:t>
            </w:r>
            <w:r w:rsidRPr="00696F28">
              <w:rPr>
                <w:b/>
                <w:bCs/>
                <w:spacing w:val="-8"/>
                <w:sz w:val="24"/>
              </w:rPr>
              <w:t xml:space="preserve"> </w:t>
            </w:r>
            <w:r w:rsidRPr="00696F28">
              <w:rPr>
                <w:b/>
                <w:bCs/>
                <w:sz w:val="24"/>
              </w:rPr>
              <w:t>Title</w:t>
            </w:r>
            <w:r w:rsidRPr="00696F28">
              <w:rPr>
                <w:b/>
                <w:bCs/>
                <w:spacing w:val="-2"/>
                <w:sz w:val="24"/>
              </w:rPr>
              <w:t xml:space="preserve"> </w:t>
            </w:r>
            <w:r w:rsidRPr="00696F28">
              <w:rPr>
                <w:b/>
                <w:bCs/>
                <w:sz w:val="24"/>
              </w:rPr>
              <w:t>and</w:t>
            </w:r>
            <w:r w:rsidRPr="00696F28">
              <w:rPr>
                <w:b/>
                <w:bCs/>
                <w:spacing w:val="-2"/>
                <w:sz w:val="24"/>
              </w:rPr>
              <w:t xml:space="preserve"> </w:t>
            </w:r>
            <w:r w:rsidRPr="00696F28">
              <w:rPr>
                <w:b/>
                <w:bCs/>
                <w:sz w:val="24"/>
              </w:rPr>
              <w:t>Contact</w:t>
            </w:r>
            <w:r w:rsidRPr="00696F28">
              <w:rPr>
                <w:b/>
                <w:bCs/>
                <w:spacing w:val="-2"/>
                <w:sz w:val="24"/>
              </w:rPr>
              <w:t xml:space="preserve"> Information</w:t>
            </w:r>
          </w:p>
        </w:tc>
        <w:tc>
          <w:tcPr>
            <w:tcW w:w="4920" w:type="dxa"/>
            <w:shd w:val="clear" w:color="auto" w:fill="92CDDC" w:themeFill="accent5" w:themeFillTint="99"/>
          </w:tcPr>
          <w:p w14:paraId="68687418" w14:textId="77777777" w:rsidR="001460BA" w:rsidRPr="00696F28" w:rsidRDefault="008E0E63">
            <w:pPr>
              <w:pStyle w:val="TableParagraph"/>
              <w:spacing w:before="111"/>
              <w:rPr>
                <w:b/>
                <w:bCs/>
                <w:sz w:val="24"/>
              </w:rPr>
            </w:pPr>
            <w:r w:rsidRPr="00696F28">
              <w:rPr>
                <w:b/>
                <w:bCs/>
                <w:sz w:val="24"/>
              </w:rPr>
              <w:t xml:space="preserve">Responsibilities during an </w:t>
            </w:r>
            <w:r w:rsidRPr="00696F28">
              <w:rPr>
                <w:b/>
                <w:bCs/>
                <w:spacing w:val="-2"/>
                <w:sz w:val="24"/>
              </w:rPr>
              <w:t>emergency</w:t>
            </w:r>
          </w:p>
        </w:tc>
      </w:tr>
      <w:tr w:rsidR="001460BA" w14:paraId="31BBCC6A" w14:textId="77777777" w:rsidTr="00EF2111">
        <w:trPr>
          <w:trHeight w:val="2129"/>
        </w:trPr>
        <w:tc>
          <w:tcPr>
            <w:tcW w:w="4920" w:type="dxa"/>
          </w:tcPr>
          <w:p w14:paraId="6BEE156E" w14:textId="536125AE" w:rsidR="008C7A3E" w:rsidRDefault="008C7A3E" w:rsidP="008C7A3E">
            <w:pPr>
              <w:pStyle w:val="TableParagraph"/>
              <w:spacing w:before="112"/>
              <w:ind w:left="104" w:right="509"/>
              <w:rPr>
                <w:sz w:val="24"/>
              </w:rPr>
            </w:pPr>
          </w:p>
        </w:tc>
        <w:tc>
          <w:tcPr>
            <w:tcW w:w="4920" w:type="dxa"/>
          </w:tcPr>
          <w:p w14:paraId="2A379780" w14:textId="702B9788" w:rsidR="001460BA" w:rsidRDefault="001460BA">
            <w:pPr>
              <w:pStyle w:val="TableParagraph"/>
              <w:numPr>
                <w:ilvl w:val="0"/>
                <w:numId w:val="9"/>
              </w:numPr>
              <w:tabs>
                <w:tab w:val="left" w:pos="809"/>
                <w:tab w:val="left" w:pos="810"/>
              </w:tabs>
              <w:ind w:left="809" w:right="622"/>
              <w:rPr>
                <w:sz w:val="24"/>
              </w:rPr>
            </w:pPr>
          </w:p>
        </w:tc>
      </w:tr>
      <w:tr w:rsidR="001460BA" w14:paraId="303D57E0" w14:textId="77777777" w:rsidTr="00EF2111">
        <w:trPr>
          <w:trHeight w:val="1569"/>
        </w:trPr>
        <w:tc>
          <w:tcPr>
            <w:tcW w:w="4920" w:type="dxa"/>
          </w:tcPr>
          <w:p w14:paraId="254F7AD0" w14:textId="0B289CB1" w:rsidR="001460BA" w:rsidRPr="00587499" w:rsidRDefault="001460BA" w:rsidP="00587499">
            <w:pPr>
              <w:pStyle w:val="TableParagraph"/>
              <w:ind w:left="101"/>
              <w:contextualSpacing/>
              <w:rPr>
                <w:sz w:val="24"/>
              </w:rPr>
            </w:pPr>
          </w:p>
        </w:tc>
        <w:tc>
          <w:tcPr>
            <w:tcW w:w="4920" w:type="dxa"/>
          </w:tcPr>
          <w:p w14:paraId="4B44FA26" w14:textId="50EF65FE" w:rsidR="001460BA" w:rsidRDefault="001460BA">
            <w:pPr>
              <w:pStyle w:val="TableParagraph"/>
              <w:numPr>
                <w:ilvl w:val="0"/>
                <w:numId w:val="8"/>
              </w:numPr>
              <w:tabs>
                <w:tab w:val="left" w:pos="809"/>
                <w:tab w:val="left" w:pos="810"/>
              </w:tabs>
              <w:ind w:left="809" w:right="1009"/>
              <w:rPr>
                <w:sz w:val="24"/>
              </w:rPr>
            </w:pPr>
          </w:p>
        </w:tc>
      </w:tr>
      <w:tr w:rsidR="001460BA" w14:paraId="7A0E9B7E" w14:textId="77777777" w:rsidTr="00EF2111">
        <w:trPr>
          <w:trHeight w:val="1590"/>
        </w:trPr>
        <w:tc>
          <w:tcPr>
            <w:tcW w:w="4920" w:type="dxa"/>
          </w:tcPr>
          <w:p w14:paraId="2C764D04" w14:textId="6AA46F58" w:rsidR="001460BA" w:rsidRPr="00587499" w:rsidRDefault="001460BA" w:rsidP="00587499">
            <w:pPr>
              <w:pStyle w:val="TableParagraph"/>
              <w:ind w:left="101"/>
              <w:contextualSpacing/>
              <w:rPr>
                <w:sz w:val="24"/>
              </w:rPr>
            </w:pPr>
          </w:p>
        </w:tc>
        <w:tc>
          <w:tcPr>
            <w:tcW w:w="4920" w:type="dxa"/>
          </w:tcPr>
          <w:p w14:paraId="20806E27" w14:textId="300FD67E" w:rsidR="000E5270" w:rsidRPr="000E5270" w:rsidRDefault="000E5270" w:rsidP="000E5270">
            <w:pPr>
              <w:pStyle w:val="TableParagraph"/>
              <w:numPr>
                <w:ilvl w:val="0"/>
                <w:numId w:val="7"/>
              </w:numPr>
              <w:tabs>
                <w:tab w:val="left" w:pos="809"/>
                <w:tab w:val="left" w:pos="810"/>
              </w:tabs>
              <w:spacing w:before="99"/>
              <w:ind w:right="102"/>
              <w:rPr>
                <w:sz w:val="24"/>
              </w:rPr>
            </w:pPr>
          </w:p>
        </w:tc>
      </w:tr>
    </w:tbl>
    <w:p w14:paraId="093F1362" w14:textId="6BDEDD50" w:rsidR="0077696C" w:rsidRDefault="0077696C">
      <w:pPr>
        <w:rPr>
          <w:sz w:val="24"/>
        </w:rPr>
        <w:sectPr w:rsidR="0077696C">
          <w:pgSz w:w="12240" w:h="15840"/>
          <w:pgMar w:top="940" w:right="580" w:bottom="1000" w:left="620" w:header="0" w:footer="754" w:gutter="0"/>
          <w:cols w:space="720"/>
        </w:sectPr>
      </w:pPr>
    </w:p>
    <w:p w14:paraId="58A532D0" w14:textId="13B80F8A" w:rsidR="001460BA" w:rsidRPr="00C017FA" w:rsidRDefault="0077696C" w:rsidP="00C017FA">
      <w:pPr>
        <w:pStyle w:val="Heading2"/>
        <w:jc w:val="center"/>
        <w:rPr>
          <w:b/>
          <w:bCs/>
          <w:spacing w:val="-4"/>
        </w:rPr>
      </w:pPr>
      <w:bookmarkStart w:id="6" w:name="_Toc122692080"/>
      <w:r w:rsidRPr="00C017FA">
        <w:rPr>
          <w:b/>
          <w:bCs/>
        </w:rPr>
        <w:lastRenderedPageBreak/>
        <w:t>External Emergency</w:t>
      </w:r>
      <w:r w:rsidRPr="00C017FA">
        <w:rPr>
          <w:b/>
          <w:bCs/>
          <w:spacing w:val="-11"/>
        </w:rPr>
        <w:t xml:space="preserve"> </w:t>
      </w:r>
      <w:r w:rsidRPr="00C017FA">
        <w:rPr>
          <w:b/>
          <w:bCs/>
        </w:rPr>
        <w:t>Notification</w:t>
      </w:r>
      <w:r w:rsidRPr="00C017FA">
        <w:rPr>
          <w:b/>
          <w:bCs/>
          <w:spacing w:val="-10"/>
        </w:rPr>
        <w:t xml:space="preserve"> </w:t>
      </w:r>
      <w:r w:rsidRPr="00C017FA">
        <w:rPr>
          <w:b/>
          <w:bCs/>
          <w:spacing w:val="-4"/>
        </w:rPr>
        <w:t>List</w:t>
      </w:r>
      <w:bookmarkEnd w:id="6"/>
    </w:p>
    <w:p w14:paraId="7CD93877" w14:textId="77777777" w:rsidR="00C87803" w:rsidRPr="00C87803" w:rsidRDefault="00C87803" w:rsidP="00C87803">
      <w:pPr>
        <w:jc w:val="center"/>
        <w:rPr>
          <w:b/>
          <w:bCs/>
          <w:sz w:val="32"/>
          <w:szCs w:val="32"/>
        </w:rPr>
      </w:pPr>
    </w:p>
    <w:tbl>
      <w:tblPr>
        <w:tblStyle w:val="TableGrid"/>
        <w:tblW w:w="0" w:type="auto"/>
        <w:tblInd w:w="355" w:type="dxa"/>
        <w:tblLayout w:type="fixed"/>
        <w:tblLook w:val="01E0" w:firstRow="1" w:lastRow="1" w:firstColumn="1" w:lastColumn="1" w:noHBand="0" w:noVBand="0"/>
      </w:tblPr>
      <w:tblGrid>
        <w:gridCol w:w="3420"/>
        <w:gridCol w:w="2160"/>
        <w:gridCol w:w="2575"/>
        <w:gridCol w:w="2195"/>
      </w:tblGrid>
      <w:tr w:rsidR="00507EA7" w14:paraId="15D48020" w14:textId="77777777" w:rsidTr="003F68DB">
        <w:trPr>
          <w:trHeight w:val="1030"/>
        </w:trPr>
        <w:tc>
          <w:tcPr>
            <w:tcW w:w="3420" w:type="dxa"/>
            <w:shd w:val="clear" w:color="auto" w:fill="92CDDC" w:themeFill="accent5" w:themeFillTint="99"/>
          </w:tcPr>
          <w:p w14:paraId="549B4D39" w14:textId="77777777" w:rsidR="00507EA7" w:rsidRPr="0099060D" w:rsidRDefault="00507EA7" w:rsidP="00696F28">
            <w:pPr>
              <w:pStyle w:val="TableParagraph"/>
              <w:spacing w:before="113"/>
              <w:ind w:left="250" w:right="79"/>
              <w:rPr>
                <w:b/>
                <w:bCs/>
                <w:sz w:val="24"/>
              </w:rPr>
            </w:pPr>
            <w:r w:rsidRPr="0099060D">
              <w:rPr>
                <w:b/>
                <w:bCs/>
                <w:spacing w:val="-2"/>
                <w:sz w:val="24"/>
              </w:rPr>
              <w:t xml:space="preserve">Organization </w:t>
            </w:r>
            <w:r w:rsidRPr="0099060D">
              <w:rPr>
                <w:b/>
                <w:bCs/>
                <w:spacing w:val="-6"/>
                <w:sz w:val="24"/>
              </w:rPr>
              <w:t xml:space="preserve">or </w:t>
            </w:r>
            <w:r w:rsidRPr="0099060D">
              <w:rPr>
                <w:b/>
                <w:bCs/>
                <w:spacing w:val="-2"/>
                <w:sz w:val="24"/>
              </w:rPr>
              <w:t>Department</w:t>
            </w:r>
          </w:p>
        </w:tc>
        <w:tc>
          <w:tcPr>
            <w:tcW w:w="2160" w:type="dxa"/>
            <w:shd w:val="clear" w:color="auto" w:fill="92CDDC" w:themeFill="accent5" w:themeFillTint="99"/>
          </w:tcPr>
          <w:p w14:paraId="64EE609E" w14:textId="77777777" w:rsidR="00507EA7" w:rsidRPr="0099060D" w:rsidRDefault="00507EA7">
            <w:pPr>
              <w:pStyle w:val="TableParagraph"/>
              <w:spacing w:before="113"/>
              <w:ind w:left="95"/>
              <w:rPr>
                <w:b/>
                <w:bCs/>
                <w:sz w:val="24"/>
              </w:rPr>
            </w:pPr>
            <w:r w:rsidRPr="0099060D">
              <w:rPr>
                <w:b/>
                <w:bCs/>
                <w:sz w:val="24"/>
              </w:rPr>
              <w:t xml:space="preserve">Name &amp; </w:t>
            </w:r>
            <w:r w:rsidRPr="0099060D">
              <w:rPr>
                <w:b/>
                <w:bCs/>
                <w:spacing w:val="-2"/>
                <w:sz w:val="24"/>
              </w:rPr>
              <w:t>Position</w:t>
            </w:r>
          </w:p>
        </w:tc>
        <w:tc>
          <w:tcPr>
            <w:tcW w:w="2575" w:type="dxa"/>
            <w:shd w:val="clear" w:color="auto" w:fill="92CDDC" w:themeFill="accent5" w:themeFillTint="99"/>
          </w:tcPr>
          <w:p w14:paraId="27FD703B" w14:textId="77777777" w:rsidR="00507EA7" w:rsidRPr="0099060D" w:rsidRDefault="00507EA7">
            <w:pPr>
              <w:pStyle w:val="TableParagraph"/>
              <w:spacing w:before="113"/>
              <w:ind w:left="100"/>
              <w:rPr>
                <w:b/>
                <w:bCs/>
                <w:sz w:val="24"/>
              </w:rPr>
            </w:pPr>
            <w:r w:rsidRPr="0099060D">
              <w:rPr>
                <w:b/>
                <w:bCs/>
                <w:spacing w:val="-2"/>
                <w:sz w:val="24"/>
              </w:rPr>
              <w:t>Telephone</w:t>
            </w:r>
          </w:p>
        </w:tc>
        <w:tc>
          <w:tcPr>
            <w:tcW w:w="2195" w:type="dxa"/>
            <w:shd w:val="clear" w:color="auto" w:fill="92CDDC" w:themeFill="accent5" w:themeFillTint="99"/>
          </w:tcPr>
          <w:p w14:paraId="398747A6" w14:textId="77777777" w:rsidR="00507EA7" w:rsidRPr="0099060D" w:rsidRDefault="00507EA7">
            <w:pPr>
              <w:pStyle w:val="TableParagraph"/>
              <w:spacing w:before="113"/>
              <w:ind w:left="90"/>
              <w:rPr>
                <w:b/>
                <w:bCs/>
                <w:sz w:val="24"/>
              </w:rPr>
            </w:pPr>
            <w:r w:rsidRPr="0099060D">
              <w:rPr>
                <w:b/>
                <w:bCs/>
                <w:spacing w:val="-2"/>
                <w:sz w:val="24"/>
              </w:rPr>
              <w:t>Email</w:t>
            </w:r>
          </w:p>
        </w:tc>
      </w:tr>
      <w:tr w:rsidR="00507EA7" w14:paraId="36CCA08C" w14:textId="77777777" w:rsidTr="003F68DB">
        <w:trPr>
          <w:trHeight w:val="750"/>
        </w:trPr>
        <w:tc>
          <w:tcPr>
            <w:tcW w:w="3420" w:type="dxa"/>
          </w:tcPr>
          <w:p w14:paraId="2990CF51" w14:textId="6F931096" w:rsidR="00507EA7" w:rsidRPr="00964091" w:rsidRDefault="00507EA7" w:rsidP="003F68DB">
            <w:pPr>
              <w:pStyle w:val="TableParagraph"/>
              <w:spacing w:before="103"/>
              <w:ind w:left="250" w:right="144"/>
              <w:jc w:val="center"/>
              <w:rPr>
                <w:sz w:val="24"/>
              </w:rPr>
            </w:pPr>
            <w:r w:rsidRPr="00964091">
              <w:rPr>
                <w:sz w:val="24"/>
              </w:rPr>
              <w:t>State Water</w:t>
            </w:r>
            <w:r w:rsidRPr="00964091">
              <w:rPr>
                <w:spacing w:val="-17"/>
                <w:sz w:val="24"/>
              </w:rPr>
              <w:t xml:space="preserve"> </w:t>
            </w:r>
            <w:r w:rsidRPr="00964091">
              <w:rPr>
                <w:sz w:val="24"/>
              </w:rPr>
              <w:t xml:space="preserve">Board District </w:t>
            </w:r>
            <w:r w:rsidRPr="00964091">
              <w:rPr>
                <w:spacing w:val="-2"/>
                <w:sz w:val="24"/>
              </w:rPr>
              <w:t>Engineer</w:t>
            </w:r>
            <w:r w:rsidR="00A96905" w:rsidRPr="00964091">
              <w:rPr>
                <w:spacing w:val="-2"/>
                <w:sz w:val="24"/>
              </w:rPr>
              <w:t xml:space="preserve"> </w:t>
            </w:r>
            <w:r w:rsidR="003435AC" w:rsidRPr="00964091">
              <w:rPr>
                <w:spacing w:val="-2"/>
                <w:sz w:val="24"/>
              </w:rPr>
              <w:t>and/</w:t>
            </w:r>
            <w:r w:rsidR="006E2E37" w:rsidRPr="00964091">
              <w:rPr>
                <w:spacing w:val="-2"/>
                <w:sz w:val="24"/>
              </w:rPr>
              <w:t>or Staff</w:t>
            </w:r>
            <w:r w:rsidR="003F68DB" w:rsidRPr="00964091">
              <w:rPr>
                <w:rStyle w:val="FootnoteReference"/>
                <w:spacing w:val="-2"/>
                <w:sz w:val="24"/>
              </w:rPr>
              <w:footnoteReference w:id="2"/>
            </w:r>
          </w:p>
        </w:tc>
        <w:tc>
          <w:tcPr>
            <w:tcW w:w="2160" w:type="dxa"/>
          </w:tcPr>
          <w:p w14:paraId="336E325D" w14:textId="156214A8" w:rsidR="00507EA7" w:rsidRDefault="00507EA7">
            <w:pPr>
              <w:pStyle w:val="TableParagraph"/>
              <w:spacing w:before="103"/>
              <w:ind w:left="95" w:right="1082"/>
              <w:rPr>
                <w:sz w:val="24"/>
              </w:rPr>
            </w:pPr>
          </w:p>
        </w:tc>
        <w:tc>
          <w:tcPr>
            <w:tcW w:w="2575" w:type="dxa"/>
          </w:tcPr>
          <w:p w14:paraId="258EEEC1" w14:textId="2BDB413A" w:rsidR="00507EA7" w:rsidRDefault="00507EA7">
            <w:pPr>
              <w:pStyle w:val="TableParagraph"/>
              <w:spacing w:before="103"/>
              <w:ind w:left="100"/>
              <w:rPr>
                <w:sz w:val="24"/>
              </w:rPr>
            </w:pPr>
          </w:p>
        </w:tc>
        <w:tc>
          <w:tcPr>
            <w:tcW w:w="2195" w:type="dxa"/>
          </w:tcPr>
          <w:p w14:paraId="416E129B" w14:textId="66E7D96D" w:rsidR="00507EA7" w:rsidRDefault="00507EA7">
            <w:pPr>
              <w:pStyle w:val="TableParagraph"/>
              <w:spacing w:before="103"/>
              <w:ind w:left="90"/>
              <w:rPr>
                <w:sz w:val="24"/>
              </w:rPr>
            </w:pPr>
          </w:p>
        </w:tc>
      </w:tr>
      <w:tr w:rsidR="00507EA7" w14:paraId="62EF621D" w14:textId="77777777" w:rsidTr="003F68DB">
        <w:trPr>
          <w:trHeight w:val="750"/>
        </w:trPr>
        <w:tc>
          <w:tcPr>
            <w:tcW w:w="3420" w:type="dxa"/>
          </w:tcPr>
          <w:p w14:paraId="69244900" w14:textId="04C31879" w:rsidR="00507EA7" w:rsidRPr="00964091" w:rsidRDefault="00507EA7" w:rsidP="003F68DB">
            <w:pPr>
              <w:pStyle w:val="TableParagraph"/>
              <w:spacing w:before="100"/>
              <w:ind w:left="250" w:right="463"/>
              <w:jc w:val="center"/>
              <w:rPr>
                <w:spacing w:val="-2"/>
                <w:sz w:val="24"/>
              </w:rPr>
            </w:pPr>
            <w:r w:rsidRPr="00964091">
              <w:rPr>
                <w:spacing w:val="-2"/>
                <w:sz w:val="24"/>
              </w:rPr>
              <w:t>County Environmental Health Specialist</w:t>
            </w:r>
          </w:p>
        </w:tc>
        <w:tc>
          <w:tcPr>
            <w:tcW w:w="2160" w:type="dxa"/>
          </w:tcPr>
          <w:p w14:paraId="301164E9" w14:textId="77777777" w:rsidR="00507EA7" w:rsidRDefault="00507EA7">
            <w:pPr>
              <w:pStyle w:val="TableParagraph"/>
              <w:spacing w:before="100"/>
              <w:ind w:left="95" w:right="424"/>
              <w:rPr>
                <w:sz w:val="24"/>
              </w:rPr>
            </w:pPr>
          </w:p>
        </w:tc>
        <w:tc>
          <w:tcPr>
            <w:tcW w:w="2575" w:type="dxa"/>
          </w:tcPr>
          <w:p w14:paraId="2659054E" w14:textId="77777777" w:rsidR="00507EA7" w:rsidRDefault="00507EA7">
            <w:pPr>
              <w:pStyle w:val="TableParagraph"/>
              <w:spacing w:before="100"/>
              <w:ind w:left="100"/>
              <w:rPr>
                <w:sz w:val="24"/>
              </w:rPr>
            </w:pPr>
          </w:p>
        </w:tc>
        <w:tc>
          <w:tcPr>
            <w:tcW w:w="2195" w:type="dxa"/>
          </w:tcPr>
          <w:p w14:paraId="22F66E3A" w14:textId="77777777" w:rsidR="00507EA7" w:rsidRDefault="00507EA7">
            <w:pPr>
              <w:pStyle w:val="TableParagraph"/>
              <w:spacing w:before="100"/>
              <w:ind w:left="90"/>
              <w:rPr>
                <w:sz w:val="24"/>
              </w:rPr>
            </w:pPr>
          </w:p>
        </w:tc>
      </w:tr>
      <w:tr w:rsidR="006B1D01" w14:paraId="38CA6979" w14:textId="77777777" w:rsidTr="003F68DB">
        <w:trPr>
          <w:trHeight w:val="750"/>
        </w:trPr>
        <w:tc>
          <w:tcPr>
            <w:tcW w:w="3420" w:type="dxa"/>
          </w:tcPr>
          <w:p w14:paraId="6074AF52" w14:textId="2068AEBD" w:rsidR="00FF7890" w:rsidRDefault="00FF7890" w:rsidP="003F68DB">
            <w:pPr>
              <w:pStyle w:val="TableParagraph"/>
              <w:spacing w:before="100"/>
              <w:ind w:left="250" w:right="463"/>
              <w:jc w:val="center"/>
              <w:rPr>
                <w:spacing w:val="-2"/>
                <w:sz w:val="24"/>
              </w:rPr>
            </w:pPr>
            <w:r>
              <w:rPr>
                <w:spacing w:val="-2"/>
                <w:sz w:val="24"/>
              </w:rPr>
              <w:t>Local Fire Agency</w:t>
            </w:r>
          </w:p>
          <w:p w14:paraId="3A733FF5" w14:textId="10338FD3" w:rsidR="006B1D01" w:rsidRPr="00964091" w:rsidRDefault="00FF7890" w:rsidP="003F68DB">
            <w:pPr>
              <w:pStyle w:val="TableParagraph"/>
              <w:spacing w:before="100"/>
              <w:ind w:left="250" w:right="463"/>
              <w:jc w:val="center"/>
              <w:rPr>
                <w:spacing w:val="-2"/>
                <w:sz w:val="24"/>
              </w:rPr>
            </w:pPr>
            <w:r>
              <w:rPr>
                <w:spacing w:val="-2"/>
                <w:sz w:val="24"/>
              </w:rPr>
              <w:t>non-emergency contact</w:t>
            </w:r>
          </w:p>
        </w:tc>
        <w:tc>
          <w:tcPr>
            <w:tcW w:w="2160" w:type="dxa"/>
          </w:tcPr>
          <w:p w14:paraId="72696C0C" w14:textId="77777777" w:rsidR="006B1D01" w:rsidRDefault="006B1D01">
            <w:pPr>
              <w:pStyle w:val="TableParagraph"/>
              <w:spacing w:before="100"/>
              <w:ind w:left="95" w:right="424"/>
              <w:rPr>
                <w:sz w:val="24"/>
              </w:rPr>
            </w:pPr>
          </w:p>
        </w:tc>
        <w:tc>
          <w:tcPr>
            <w:tcW w:w="2575" w:type="dxa"/>
          </w:tcPr>
          <w:p w14:paraId="51630497" w14:textId="77777777" w:rsidR="006B1D01" w:rsidRDefault="006B1D01">
            <w:pPr>
              <w:pStyle w:val="TableParagraph"/>
              <w:spacing w:before="100"/>
              <w:ind w:left="100"/>
              <w:rPr>
                <w:sz w:val="24"/>
              </w:rPr>
            </w:pPr>
          </w:p>
        </w:tc>
        <w:tc>
          <w:tcPr>
            <w:tcW w:w="2195" w:type="dxa"/>
          </w:tcPr>
          <w:p w14:paraId="5EB3F4FD" w14:textId="77777777" w:rsidR="006B1D01" w:rsidRDefault="006B1D01">
            <w:pPr>
              <w:pStyle w:val="TableParagraph"/>
              <w:spacing w:before="100"/>
              <w:ind w:left="90"/>
              <w:rPr>
                <w:sz w:val="24"/>
              </w:rPr>
            </w:pPr>
          </w:p>
        </w:tc>
      </w:tr>
      <w:tr w:rsidR="00507EA7" w14:paraId="79D57107" w14:textId="77777777" w:rsidTr="003F68DB">
        <w:trPr>
          <w:trHeight w:val="750"/>
        </w:trPr>
        <w:tc>
          <w:tcPr>
            <w:tcW w:w="3420" w:type="dxa"/>
          </w:tcPr>
          <w:p w14:paraId="13568A5B" w14:textId="0E55CFB0" w:rsidR="00507EA7" w:rsidRPr="00964091" w:rsidRDefault="0040385F" w:rsidP="003F68DB">
            <w:pPr>
              <w:pStyle w:val="TableParagraph"/>
              <w:spacing w:before="100"/>
              <w:ind w:left="250" w:right="463"/>
              <w:jc w:val="center"/>
              <w:rPr>
                <w:spacing w:val="-2"/>
                <w:sz w:val="24"/>
              </w:rPr>
            </w:pPr>
            <w:r w:rsidRPr="00964091">
              <w:rPr>
                <w:spacing w:val="-2"/>
                <w:sz w:val="24"/>
              </w:rPr>
              <w:t>County Office of Emergency Services</w:t>
            </w:r>
          </w:p>
        </w:tc>
        <w:tc>
          <w:tcPr>
            <w:tcW w:w="2160" w:type="dxa"/>
          </w:tcPr>
          <w:p w14:paraId="7A06887E" w14:textId="77777777" w:rsidR="00507EA7" w:rsidRDefault="00507EA7">
            <w:pPr>
              <w:pStyle w:val="TableParagraph"/>
              <w:spacing w:before="100"/>
              <w:ind w:left="95" w:right="424"/>
              <w:rPr>
                <w:sz w:val="24"/>
              </w:rPr>
            </w:pPr>
          </w:p>
        </w:tc>
        <w:tc>
          <w:tcPr>
            <w:tcW w:w="2575" w:type="dxa"/>
          </w:tcPr>
          <w:p w14:paraId="67AF35E5" w14:textId="77777777" w:rsidR="00507EA7" w:rsidRDefault="00507EA7">
            <w:pPr>
              <w:pStyle w:val="TableParagraph"/>
              <w:spacing w:before="100"/>
              <w:ind w:left="100"/>
              <w:rPr>
                <w:sz w:val="24"/>
              </w:rPr>
            </w:pPr>
          </w:p>
        </w:tc>
        <w:tc>
          <w:tcPr>
            <w:tcW w:w="2195" w:type="dxa"/>
          </w:tcPr>
          <w:p w14:paraId="49E53956" w14:textId="77777777" w:rsidR="00507EA7" w:rsidRDefault="00507EA7">
            <w:pPr>
              <w:pStyle w:val="TableParagraph"/>
              <w:spacing w:before="100"/>
              <w:ind w:left="90"/>
              <w:rPr>
                <w:sz w:val="24"/>
              </w:rPr>
            </w:pPr>
          </w:p>
        </w:tc>
      </w:tr>
      <w:tr w:rsidR="00507EA7" w14:paraId="492CF6CB" w14:textId="77777777" w:rsidTr="001715C4">
        <w:trPr>
          <w:trHeight w:val="1678"/>
        </w:trPr>
        <w:tc>
          <w:tcPr>
            <w:tcW w:w="3420" w:type="dxa"/>
          </w:tcPr>
          <w:p w14:paraId="320F89E9" w14:textId="413CB586" w:rsidR="00507EA7" w:rsidRPr="00964091" w:rsidRDefault="00507EA7" w:rsidP="003F68DB">
            <w:pPr>
              <w:pStyle w:val="TableParagraph"/>
              <w:spacing w:before="100"/>
              <w:ind w:left="250" w:right="463"/>
              <w:jc w:val="center"/>
              <w:rPr>
                <w:spacing w:val="-2"/>
                <w:sz w:val="24"/>
              </w:rPr>
            </w:pPr>
            <w:r w:rsidRPr="00964091">
              <w:rPr>
                <w:spacing w:val="-2"/>
                <w:sz w:val="24"/>
              </w:rPr>
              <w:t>Groundwate</w:t>
            </w:r>
            <w:r w:rsidR="00B8632E" w:rsidRPr="00964091">
              <w:rPr>
                <w:spacing w:val="-2"/>
                <w:sz w:val="24"/>
              </w:rPr>
              <w:t>r Sustainability</w:t>
            </w:r>
            <w:r w:rsidRPr="00964091">
              <w:rPr>
                <w:spacing w:val="-2"/>
                <w:sz w:val="24"/>
              </w:rPr>
              <w:t xml:space="preserve"> Agency</w:t>
            </w:r>
            <w:r w:rsidR="008014AC" w:rsidRPr="00964091">
              <w:rPr>
                <w:rStyle w:val="FootnoteReference"/>
                <w:spacing w:val="-2"/>
                <w:sz w:val="24"/>
              </w:rPr>
              <w:footnoteReference w:id="3"/>
            </w:r>
            <w:r w:rsidRPr="00964091">
              <w:rPr>
                <w:spacing w:val="-2"/>
                <w:sz w:val="24"/>
              </w:rPr>
              <w:t xml:space="preserve"> </w:t>
            </w:r>
            <w:r w:rsidR="00B8632E" w:rsidRPr="00964091">
              <w:rPr>
                <w:spacing w:val="-2"/>
                <w:sz w:val="24"/>
              </w:rPr>
              <w:t xml:space="preserve">(GSA) </w:t>
            </w:r>
            <w:r w:rsidR="0099060D" w:rsidRPr="00964091">
              <w:rPr>
                <w:spacing w:val="-2"/>
                <w:sz w:val="24"/>
              </w:rPr>
              <w:t>c</w:t>
            </w:r>
            <w:r w:rsidRPr="00964091">
              <w:rPr>
                <w:spacing w:val="-2"/>
                <w:sz w:val="24"/>
              </w:rPr>
              <w:t xml:space="preserve">ontact </w:t>
            </w:r>
            <w:r w:rsidR="0099060D" w:rsidRPr="00964091">
              <w:rPr>
                <w:spacing w:val="-2"/>
                <w:sz w:val="24"/>
              </w:rPr>
              <w:t xml:space="preserve">/ </w:t>
            </w:r>
            <w:r w:rsidR="00B8632E" w:rsidRPr="00964091">
              <w:rPr>
                <w:spacing w:val="-2"/>
                <w:sz w:val="24"/>
              </w:rPr>
              <w:t xml:space="preserve">Other </w:t>
            </w:r>
            <w:r w:rsidRPr="00964091">
              <w:rPr>
                <w:spacing w:val="-2"/>
                <w:sz w:val="24"/>
              </w:rPr>
              <w:t>Regional Water Planning contact</w:t>
            </w:r>
          </w:p>
        </w:tc>
        <w:tc>
          <w:tcPr>
            <w:tcW w:w="2160" w:type="dxa"/>
          </w:tcPr>
          <w:p w14:paraId="192A84FE" w14:textId="77777777" w:rsidR="00507EA7" w:rsidRDefault="00507EA7">
            <w:pPr>
              <w:pStyle w:val="TableParagraph"/>
              <w:spacing w:before="100"/>
              <w:ind w:left="95" w:right="424"/>
              <w:rPr>
                <w:sz w:val="24"/>
              </w:rPr>
            </w:pPr>
          </w:p>
        </w:tc>
        <w:tc>
          <w:tcPr>
            <w:tcW w:w="2575" w:type="dxa"/>
          </w:tcPr>
          <w:p w14:paraId="0F3CB37B" w14:textId="77777777" w:rsidR="00507EA7" w:rsidRDefault="00507EA7">
            <w:pPr>
              <w:pStyle w:val="TableParagraph"/>
              <w:spacing w:before="100"/>
              <w:ind w:left="100"/>
              <w:rPr>
                <w:sz w:val="24"/>
              </w:rPr>
            </w:pPr>
          </w:p>
        </w:tc>
        <w:tc>
          <w:tcPr>
            <w:tcW w:w="2195" w:type="dxa"/>
          </w:tcPr>
          <w:p w14:paraId="6ABBFEDB" w14:textId="77777777" w:rsidR="00507EA7" w:rsidRDefault="00507EA7">
            <w:pPr>
              <w:pStyle w:val="TableParagraph"/>
              <w:spacing w:before="100"/>
              <w:ind w:left="90"/>
              <w:rPr>
                <w:sz w:val="24"/>
              </w:rPr>
            </w:pPr>
          </w:p>
        </w:tc>
      </w:tr>
      <w:tr w:rsidR="00507EA7" w14:paraId="4141FA2F" w14:textId="77777777" w:rsidTr="003F68DB">
        <w:trPr>
          <w:trHeight w:val="750"/>
        </w:trPr>
        <w:tc>
          <w:tcPr>
            <w:tcW w:w="3420" w:type="dxa"/>
          </w:tcPr>
          <w:p w14:paraId="6F561696" w14:textId="6163F3ED" w:rsidR="00507EA7" w:rsidRPr="00964091" w:rsidRDefault="00507EA7" w:rsidP="003F68DB">
            <w:pPr>
              <w:pStyle w:val="TableParagraph"/>
              <w:spacing w:before="100"/>
              <w:ind w:left="250" w:right="463"/>
              <w:jc w:val="center"/>
              <w:rPr>
                <w:spacing w:val="-2"/>
                <w:sz w:val="24"/>
              </w:rPr>
            </w:pPr>
            <w:r w:rsidRPr="00964091">
              <w:rPr>
                <w:spacing w:val="-2"/>
                <w:sz w:val="24"/>
              </w:rPr>
              <w:t>Mutual Aid Contact</w:t>
            </w:r>
          </w:p>
        </w:tc>
        <w:tc>
          <w:tcPr>
            <w:tcW w:w="2160" w:type="dxa"/>
          </w:tcPr>
          <w:p w14:paraId="54AD58A0" w14:textId="77777777" w:rsidR="00507EA7" w:rsidRDefault="00507EA7">
            <w:pPr>
              <w:pStyle w:val="TableParagraph"/>
              <w:spacing w:before="100"/>
              <w:ind w:left="95" w:right="424"/>
              <w:rPr>
                <w:sz w:val="24"/>
              </w:rPr>
            </w:pPr>
          </w:p>
        </w:tc>
        <w:tc>
          <w:tcPr>
            <w:tcW w:w="2575" w:type="dxa"/>
          </w:tcPr>
          <w:p w14:paraId="192DCDC4" w14:textId="77777777" w:rsidR="00507EA7" w:rsidRDefault="00507EA7">
            <w:pPr>
              <w:pStyle w:val="TableParagraph"/>
              <w:spacing w:before="100"/>
              <w:ind w:left="100"/>
              <w:rPr>
                <w:sz w:val="24"/>
              </w:rPr>
            </w:pPr>
          </w:p>
        </w:tc>
        <w:tc>
          <w:tcPr>
            <w:tcW w:w="2195" w:type="dxa"/>
          </w:tcPr>
          <w:p w14:paraId="0D3B914D" w14:textId="77777777" w:rsidR="00507EA7" w:rsidRDefault="00507EA7">
            <w:pPr>
              <w:pStyle w:val="TableParagraph"/>
              <w:spacing w:before="100"/>
              <w:ind w:left="90"/>
              <w:rPr>
                <w:sz w:val="24"/>
              </w:rPr>
            </w:pPr>
          </w:p>
        </w:tc>
      </w:tr>
      <w:tr w:rsidR="00507EA7" w14:paraId="48308D9F" w14:textId="77777777" w:rsidTr="003F68DB">
        <w:trPr>
          <w:trHeight w:val="750"/>
        </w:trPr>
        <w:tc>
          <w:tcPr>
            <w:tcW w:w="3420" w:type="dxa"/>
          </w:tcPr>
          <w:p w14:paraId="6929F16E" w14:textId="271F228B" w:rsidR="00507EA7" w:rsidRPr="00964091" w:rsidRDefault="00507EA7" w:rsidP="003F68DB">
            <w:pPr>
              <w:pStyle w:val="TableParagraph"/>
              <w:spacing w:before="100"/>
              <w:ind w:left="250" w:right="463"/>
              <w:jc w:val="center"/>
              <w:rPr>
                <w:spacing w:val="-2"/>
                <w:sz w:val="24"/>
              </w:rPr>
            </w:pPr>
            <w:r w:rsidRPr="00964091">
              <w:rPr>
                <w:color w:val="C00000"/>
                <w:spacing w:val="-2"/>
                <w:sz w:val="24"/>
              </w:rPr>
              <w:t>Other</w:t>
            </w:r>
          </w:p>
        </w:tc>
        <w:tc>
          <w:tcPr>
            <w:tcW w:w="2160" w:type="dxa"/>
          </w:tcPr>
          <w:p w14:paraId="091FF8FB" w14:textId="77777777" w:rsidR="00507EA7" w:rsidRDefault="00507EA7">
            <w:pPr>
              <w:pStyle w:val="TableParagraph"/>
              <w:spacing w:before="100"/>
              <w:ind w:left="95" w:right="424"/>
              <w:rPr>
                <w:sz w:val="24"/>
              </w:rPr>
            </w:pPr>
          </w:p>
        </w:tc>
        <w:tc>
          <w:tcPr>
            <w:tcW w:w="2575" w:type="dxa"/>
          </w:tcPr>
          <w:p w14:paraId="2A9F7DDE" w14:textId="77777777" w:rsidR="00507EA7" w:rsidRDefault="00507EA7">
            <w:pPr>
              <w:pStyle w:val="TableParagraph"/>
              <w:spacing w:before="100"/>
              <w:ind w:left="100"/>
              <w:rPr>
                <w:sz w:val="24"/>
              </w:rPr>
            </w:pPr>
          </w:p>
        </w:tc>
        <w:tc>
          <w:tcPr>
            <w:tcW w:w="2195" w:type="dxa"/>
          </w:tcPr>
          <w:p w14:paraId="43AC6878" w14:textId="77777777" w:rsidR="00507EA7" w:rsidRDefault="00507EA7">
            <w:pPr>
              <w:pStyle w:val="TableParagraph"/>
              <w:spacing w:before="100"/>
              <w:ind w:left="90"/>
              <w:rPr>
                <w:sz w:val="24"/>
              </w:rPr>
            </w:pPr>
          </w:p>
        </w:tc>
      </w:tr>
    </w:tbl>
    <w:p w14:paraId="08823DCF" w14:textId="77777777" w:rsidR="001460BA" w:rsidRDefault="001460BA">
      <w:pPr>
        <w:rPr>
          <w:sz w:val="24"/>
        </w:rPr>
        <w:sectPr w:rsidR="001460BA">
          <w:pgSz w:w="12240" w:h="15840"/>
          <w:pgMar w:top="940" w:right="580" w:bottom="1000" w:left="620" w:header="0" w:footer="754" w:gutter="0"/>
          <w:cols w:space="720"/>
        </w:sectPr>
      </w:pPr>
    </w:p>
    <w:p w14:paraId="0789D7A3" w14:textId="0A76AD0F" w:rsidR="001460BA" w:rsidRDefault="001460BA">
      <w:pPr>
        <w:pStyle w:val="BodyText"/>
        <w:spacing w:before="5"/>
        <w:rPr>
          <w:sz w:val="10"/>
        </w:rPr>
      </w:pPr>
    </w:p>
    <w:p w14:paraId="450FCD8A" w14:textId="668C4662" w:rsidR="001460BA" w:rsidRPr="00D5336E" w:rsidRDefault="008E0E63" w:rsidP="00D5336E">
      <w:pPr>
        <w:pStyle w:val="Heading2"/>
        <w:spacing w:before="90" w:after="480"/>
        <w:ind w:left="1397" w:right="1426"/>
        <w:jc w:val="center"/>
        <w:rPr>
          <w:b/>
          <w:bCs/>
        </w:rPr>
      </w:pPr>
      <w:bookmarkStart w:id="7" w:name="_Toc122692081"/>
      <w:r w:rsidRPr="00F8307B">
        <w:rPr>
          <w:b/>
          <w:bCs/>
        </w:rPr>
        <w:t>Service</w:t>
      </w:r>
      <w:r w:rsidRPr="00F8307B">
        <w:rPr>
          <w:b/>
          <w:bCs/>
          <w:spacing w:val="-5"/>
        </w:rPr>
        <w:t xml:space="preserve"> </w:t>
      </w:r>
      <w:r w:rsidRPr="00F8307B">
        <w:rPr>
          <w:b/>
          <w:bCs/>
        </w:rPr>
        <w:t>/</w:t>
      </w:r>
      <w:r w:rsidRPr="00F8307B">
        <w:rPr>
          <w:b/>
          <w:bCs/>
          <w:spacing w:val="-5"/>
        </w:rPr>
        <w:t xml:space="preserve"> </w:t>
      </w:r>
      <w:r w:rsidRPr="00F8307B">
        <w:rPr>
          <w:b/>
          <w:bCs/>
        </w:rPr>
        <w:t>Repair</w:t>
      </w:r>
      <w:r w:rsidRPr="00F8307B">
        <w:rPr>
          <w:b/>
          <w:bCs/>
          <w:spacing w:val="-4"/>
        </w:rPr>
        <w:t xml:space="preserve"> </w:t>
      </w:r>
      <w:r w:rsidRPr="00F8307B">
        <w:rPr>
          <w:b/>
          <w:bCs/>
          <w:spacing w:val="-2"/>
        </w:rPr>
        <w:t>Notifications</w:t>
      </w:r>
      <w:bookmarkEnd w:id="7"/>
    </w:p>
    <w:tbl>
      <w:tblPr>
        <w:tblStyle w:val="TableGrid"/>
        <w:tblW w:w="0" w:type="auto"/>
        <w:tblInd w:w="355" w:type="dxa"/>
        <w:tblLayout w:type="fixed"/>
        <w:tblLook w:val="01E0" w:firstRow="1" w:lastRow="1" w:firstColumn="1" w:lastColumn="1" w:noHBand="0" w:noVBand="0"/>
      </w:tblPr>
      <w:tblGrid>
        <w:gridCol w:w="2610"/>
        <w:gridCol w:w="2160"/>
        <w:gridCol w:w="2070"/>
        <w:gridCol w:w="1560"/>
        <w:gridCol w:w="1950"/>
      </w:tblGrid>
      <w:tr w:rsidR="001460BA" w14:paraId="00E0437E" w14:textId="77777777" w:rsidTr="007F2CE8">
        <w:trPr>
          <w:trHeight w:val="750"/>
        </w:trPr>
        <w:tc>
          <w:tcPr>
            <w:tcW w:w="2610" w:type="dxa"/>
            <w:shd w:val="clear" w:color="auto" w:fill="92CDDC" w:themeFill="accent5" w:themeFillTint="99"/>
          </w:tcPr>
          <w:p w14:paraId="0A4CF716" w14:textId="77777777" w:rsidR="001460BA" w:rsidRPr="0099060D" w:rsidRDefault="008E0E63">
            <w:pPr>
              <w:pStyle w:val="TableParagraph"/>
              <w:spacing w:before="113"/>
              <w:ind w:left="100" w:right="326"/>
              <w:rPr>
                <w:b/>
                <w:bCs/>
                <w:sz w:val="24"/>
              </w:rPr>
            </w:pPr>
            <w:r w:rsidRPr="0099060D">
              <w:rPr>
                <w:b/>
                <w:bCs/>
                <w:sz w:val="24"/>
              </w:rPr>
              <w:t>Organization</w:t>
            </w:r>
            <w:r w:rsidRPr="0099060D">
              <w:rPr>
                <w:b/>
                <w:bCs/>
                <w:spacing w:val="-17"/>
                <w:sz w:val="24"/>
              </w:rPr>
              <w:t xml:space="preserve"> </w:t>
            </w:r>
            <w:r w:rsidRPr="0099060D">
              <w:rPr>
                <w:b/>
                <w:bCs/>
                <w:sz w:val="24"/>
              </w:rPr>
              <w:t xml:space="preserve">or </w:t>
            </w:r>
            <w:r w:rsidRPr="0099060D">
              <w:rPr>
                <w:b/>
                <w:bCs/>
                <w:spacing w:val="-2"/>
                <w:sz w:val="24"/>
              </w:rPr>
              <w:t>Department</w:t>
            </w:r>
          </w:p>
        </w:tc>
        <w:tc>
          <w:tcPr>
            <w:tcW w:w="2160" w:type="dxa"/>
            <w:shd w:val="clear" w:color="auto" w:fill="92CDDC" w:themeFill="accent5" w:themeFillTint="99"/>
          </w:tcPr>
          <w:p w14:paraId="45AFB333" w14:textId="77777777" w:rsidR="001460BA" w:rsidRPr="0099060D" w:rsidRDefault="008E0E63">
            <w:pPr>
              <w:pStyle w:val="TableParagraph"/>
              <w:spacing w:before="113"/>
              <w:ind w:left="100"/>
              <w:rPr>
                <w:b/>
                <w:bCs/>
                <w:sz w:val="24"/>
              </w:rPr>
            </w:pPr>
            <w:r w:rsidRPr="0099060D">
              <w:rPr>
                <w:b/>
                <w:bCs/>
                <w:sz w:val="24"/>
              </w:rPr>
              <w:t xml:space="preserve">Name &amp; </w:t>
            </w:r>
            <w:r w:rsidRPr="0099060D">
              <w:rPr>
                <w:b/>
                <w:bCs/>
                <w:spacing w:val="-2"/>
                <w:sz w:val="24"/>
              </w:rPr>
              <w:t>Position</w:t>
            </w:r>
          </w:p>
        </w:tc>
        <w:tc>
          <w:tcPr>
            <w:tcW w:w="2070" w:type="dxa"/>
            <w:shd w:val="clear" w:color="auto" w:fill="92CDDC" w:themeFill="accent5" w:themeFillTint="99"/>
          </w:tcPr>
          <w:p w14:paraId="007A8BD0" w14:textId="77777777" w:rsidR="001460BA" w:rsidRPr="0099060D" w:rsidRDefault="008E0E63">
            <w:pPr>
              <w:pStyle w:val="TableParagraph"/>
              <w:spacing w:before="113"/>
              <w:ind w:left="100"/>
              <w:rPr>
                <w:b/>
                <w:bCs/>
                <w:sz w:val="24"/>
              </w:rPr>
            </w:pPr>
            <w:r w:rsidRPr="0099060D">
              <w:rPr>
                <w:b/>
                <w:bCs/>
                <w:spacing w:val="-2"/>
                <w:sz w:val="24"/>
              </w:rPr>
              <w:t>Telephone</w:t>
            </w:r>
          </w:p>
        </w:tc>
        <w:tc>
          <w:tcPr>
            <w:tcW w:w="1560" w:type="dxa"/>
            <w:shd w:val="clear" w:color="auto" w:fill="92CDDC" w:themeFill="accent5" w:themeFillTint="99"/>
          </w:tcPr>
          <w:p w14:paraId="78526DB2" w14:textId="77777777" w:rsidR="001460BA" w:rsidRPr="0099060D" w:rsidRDefault="008E0E63">
            <w:pPr>
              <w:pStyle w:val="TableParagraph"/>
              <w:spacing w:before="113"/>
              <w:ind w:left="100" w:right="326"/>
              <w:rPr>
                <w:b/>
                <w:bCs/>
                <w:sz w:val="24"/>
              </w:rPr>
            </w:pPr>
            <w:r w:rsidRPr="0099060D">
              <w:rPr>
                <w:b/>
                <w:bCs/>
                <w:sz w:val="24"/>
              </w:rPr>
              <w:t>Night</w:t>
            </w:r>
            <w:r w:rsidRPr="0099060D">
              <w:rPr>
                <w:b/>
                <w:bCs/>
                <w:spacing w:val="-17"/>
                <w:sz w:val="24"/>
              </w:rPr>
              <w:t xml:space="preserve"> </w:t>
            </w:r>
            <w:r w:rsidRPr="0099060D">
              <w:rPr>
                <w:b/>
                <w:bCs/>
                <w:sz w:val="24"/>
              </w:rPr>
              <w:t>or</w:t>
            </w:r>
            <w:r w:rsidRPr="0099060D">
              <w:rPr>
                <w:b/>
                <w:bCs/>
                <w:spacing w:val="-17"/>
                <w:sz w:val="24"/>
              </w:rPr>
              <w:t xml:space="preserve"> </w:t>
            </w:r>
            <w:r w:rsidRPr="0099060D">
              <w:rPr>
                <w:b/>
                <w:bCs/>
                <w:sz w:val="24"/>
              </w:rPr>
              <w:t xml:space="preserve">Call </w:t>
            </w:r>
            <w:r w:rsidRPr="0099060D">
              <w:rPr>
                <w:b/>
                <w:bCs/>
                <w:spacing w:val="-2"/>
                <w:sz w:val="24"/>
              </w:rPr>
              <w:t>Phone</w:t>
            </w:r>
          </w:p>
        </w:tc>
        <w:tc>
          <w:tcPr>
            <w:tcW w:w="1950" w:type="dxa"/>
            <w:shd w:val="clear" w:color="auto" w:fill="92CDDC" w:themeFill="accent5" w:themeFillTint="99"/>
          </w:tcPr>
          <w:p w14:paraId="0D473C48" w14:textId="77777777" w:rsidR="001460BA" w:rsidRPr="0099060D" w:rsidRDefault="008E0E63">
            <w:pPr>
              <w:pStyle w:val="TableParagraph"/>
              <w:spacing w:before="113"/>
              <w:ind w:left="100"/>
              <w:rPr>
                <w:b/>
                <w:bCs/>
                <w:sz w:val="24"/>
              </w:rPr>
            </w:pPr>
            <w:r w:rsidRPr="0099060D">
              <w:rPr>
                <w:b/>
                <w:bCs/>
                <w:spacing w:val="-2"/>
                <w:sz w:val="24"/>
              </w:rPr>
              <w:t>Email</w:t>
            </w:r>
          </w:p>
        </w:tc>
      </w:tr>
      <w:tr w:rsidR="001460BA" w14:paraId="62AE3B6C" w14:textId="77777777" w:rsidTr="007F2CE8">
        <w:trPr>
          <w:trHeight w:val="749"/>
        </w:trPr>
        <w:tc>
          <w:tcPr>
            <w:tcW w:w="2610" w:type="dxa"/>
          </w:tcPr>
          <w:p w14:paraId="3689E821" w14:textId="77777777" w:rsidR="001460BA" w:rsidRPr="00964091" w:rsidRDefault="008E0E63" w:rsidP="00E9605A">
            <w:pPr>
              <w:pStyle w:val="TableParagraph"/>
              <w:spacing w:before="110"/>
              <w:ind w:left="100"/>
              <w:jc w:val="center"/>
              <w:rPr>
                <w:sz w:val="24"/>
              </w:rPr>
            </w:pPr>
            <w:r w:rsidRPr="00964091">
              <w:rPr>
                <w:color w:val="212121"/>
                <w:sz w:val="24"/>
              </w:rPr>
              <w:t>Water</w:t>
            </w:r>
            <w:r w:rsidRPr="00964091">
              <w:rPr>
                <w:color w:val="212121"/>
                <w:spacing w:val="-11"/>
                <w:sz w:val="24"/>
              </w:rPr>
              <w:t xml:space="preserve"> </w:t>
            </w:r>
            <w:r w:rsidRPr="00964091">
              <w:rPr>
                <w:color w:val="212121"/>
                <w:spacing w:val="-2"/>
                <w:sz w:val="24"/>
              </w:rPr>
              <w:t>Operator</w:t>
            </w:r>
          </w:p>
        </w:tc>
        <w:tc>
          <w:tcPr>
            <w:tcW w:w="2160" w:type="dxa"/>
          </w:tcPr>
          <w:p w14:paraId="639B0C09" w14:textId="61EA682C" w:rsidR="001460BA" w:rsidRDefault="001460BA">
            <w:pPr>
              <w:pStyle w:val="TableParagraph"/>
              <w:spacing w:before="110"/>
              <w:ind w:left="100"/>
              <w:rPr>
                <w:sz w:val="24"/>
              </w:rPr>
            </w:pPr>
          </w:p>
        </w:tc>
        <w:tc>
          <w:tcPr>
            <w:tcW w:w="2070" w:type="dxa"/>
          </w:tcPr>
          <w:p w14:paraId="4E29969A" w14:textId="5534B401" w:rsidR="001460BA" w:rsidRDefault="001460BA">
            <w:pPr>
              <w:pStyle w:val="TableParagraph"/>
              <w:spacing w:before="110"/>
              <w:ind w:left="100"/>
              <w:rPr>
                <w:sz w:val="24"/>
              </w:rPr>
            </w:pPr>
          </w:p>
        </w:tc>
        <w:tc>
          <w:tcPr>
            <w:tcW w:w="1560" w:type="dxa"/>
          </w:tcPr>
          <w:p w14:paraId="2C8369EA" w14:textId="2CEE836D" w:rsidR="001460BA" w:rsidRDefault="001460BA">
            <w:pPr>
              <w:pStyle w:val="TableParagraph"/>
              <w:spacing w:before="110"/>
              <w:ind w:left="100"/>
              <w:rPr>
                <w:sz w:val="24"/>
              </w:rPr>
            </w:pPr>
          </w:p>
        </w:tc>
        <w:tc>
          <w:tcPr>
            <w:tcW w:w="1950" w:type="dxa"/>
          </w:tcPr>
          <w:p w14:paraId="4882F2ED" w14:textId="49C1DAAA" w:rsidR="001460BA" w:rsidRDefault="001460BA">
            <w:pPr>
              <w:pStyle w:val="TableParagraph"/>
              <w:spacing w:before="110"/>
              <w:ind w:left="100"/>
              <w:rPr>
                <w:sz w:val="24"/>
              </w:rPr>
            </w:pPr>
          </w:p>
        </w:tc>
      </w:tr>
      <w:tr w:rsidR="00BD77F1" w14:paraId="64D87B54" w14:textId="77777777" w:rsidTr="007F2CE8">
        <w:trPr>
          <w:trHeight w:val="470"/>
        </w:trPr>
        <w:tc>
          <w:tcPr>
            <w:tcW w:w="2610" w:type="dxa"/>
          </w:tcPr>
          <w:p w14:paraId="509617C5" w14:textId="33489327" w:rsidR="00BD77F1" w:rsidRPr="00964091" w:rsidRDefault="00BD77F1" w:rsidP="00E9605A">
            <w:pPr>
              <w:pStyle w:val="TableParagraph"/>
              <w:spacing w:before="107"/>
              <w:ind w:left="100"/>
              <w:jc w:val="center"/>
              <w:rPr>
                <w:color w:val="212121"/>
                <w:sz w:val="24"/>
              </w:rPr>
            </w:pPr>
            <w:r w:rsidRPr="00964091">
              <w:rPr>
                <w:color w:val="212121"/>
                <w:sz w:val="24"/>
              </w:rPr>
              <w:t>Backup Water Operator</w:t>
            </w:r>
          </w:p>
          <w:p w14:paraId="6113E7C0" w14:textId="30914879" w:rsidR="00BD77F1" w:rsidRPr="00964091" w:rsidRDefault="00BD77F1" w:rsidP="00E9605A">
            <w:pPr>
              <w:pStyle w:val="TableParagraph"/>
              <w:spacing w:before="107"/>
              <w:ind w:left="100"/>
              <w:jc w:val="center"/>
              <w:rPr>
                <w:color w:val="212121"/>
                <w:sz w:val="24"/>
              </w:rPr>
            </w:pPr>
          </w:p>
        </w:tc>
        <w:tc>
          <w:tcPr>
            <w:tcW w:w="2160" w:type="dxa"/>
          </w:tcPr>
          <w:p w14:paraId="53AEA197" w14:textId="77777777" w:rsidR="00BD77F1" w:rsidRDefault="00BD77F1">
            <w:pPr>
              <w:pStyle w:val="TableParagraph"/>
              <w:spacing w:before="107"/>
              <w:ind w:left="100"/>
              <w:rPr>
                <w:sz w:val="24"/>
              </w:rPr>
            </w:pPr>
          </w:p>
        </w:tc>
        <w:tc>
          <w:tcPr>
            <w:tcW w:w="2070" w:type="dxa"/>
          </w:tcPr>
          <w:p w14:paraId="6D7A0CD2" w14:textId="77777777" w:rsidR="00BD77F1" w:rsidRDefault="00BD77F1">
            <w:pPr>
              <w:pStyle w:val="TableParagraph"/>
              <w:spacing w:before="107"/>
              <w:ind w:left="100"/>
              <w:rPr>
                <w:sz w:val="24"/>
              </w:rPr>
            </w:pPr>
          </w:p>
        </w:tc>
        <w:tc>
          <w:tcPr>
            <w:tcW w:w="1560" w:type="dxa"/>
          </w:tcPr>
          <w:p w14:paraId="7E4AD4DD" w14:textId="77777777" w:rsidR="00BD77F1" w:rsidRDefault="00BD77F1">
            <w:pPr>
              <w:pStyle w:val="TableParagraph"/>
              <w:spacing w:before="107"/>
              <w:ind w:left="100"/>
              <w:rPr>
                <w:sz w:val="24"/>
              </w:rPr>
            </w:pPr>
          </w:p>
        </w:tc>
        <w:tc>
          <w:tcPr>
            <w:tcW w:w="1950" w:type="dxa"/>
          </w:tcPr>
          <w:p w14:paraId="17D516CD" w14:textId="77777777" w:rsidR="00BD77F1" w:rsidRDefault="00BD77F1">
            <w:pPr>
              <w:pStyle w:val="TableParagraph"/>
              <w:spacing w:before="107"/>
              <w:ind w:left="100"/>
              <w:rPr>
                <w:sz w:val="24"/>
              </w:rPr>
            </w:pPr>
          </w:p>
        </w:tc>
      </w:tr>
      <w:tr w:rsidR="001460BA" w14:paraId="3E71B4F7" w14:textId="77777777" w:rsidTr="007F2CE8">
        <w:trPr>
          <w:trHeight w:val="470"/>
        </w:trPr>
        <w:tc>
          <w:tcPr>
            <w:tcW w:w="2610" w:type="dxa"/>
          </w:tcPr>
          <w:p w14:paraId="0232E090" w14:textId="77777777" w:rsidR="001460BA" w:rsidRPr="00964091" w:rsidRDefault="008E0E63" w:rsidP="00E9605A">
            <w:pPr>
              <w:pStyle w:val="TableParagraph"/>
              <w:spacing w:before="107"/>
              <w:ind w:left="100"/>
              <w:jc w:val="center"/>
              <w:rPr>
                <w:color w:val="212121"/>
                <w:spacing w:val="-5"/>
                <w:sz w:val="24"/>
              </w:rPr>
            </w:pPr>
            <w:r w:rsidRPr="00964091">
              <w:rPr>
                <w:color w:val="212121"/>
                <w:sz w:val="24"/>
              </w:rPr>
              <w:t xml:space="preserve">Electric Utility </w:t>
            </w:r>
            <w:r w:rsidRPr="00964091">
              <w:rPr>
                <w:color w:val="212121"/>
                <w:spacing w:val="-5"/>
                <w:sz w:val="24"/>
              </w:rPr>
              <w:t>Co</w:t>
            </w:r>
          </w:p>
          <w:p w14:paraId="512A8975" w14:textId="291ABF8A" w:rsidR="00BD77F1" w:rsidRPr="00964091" w:rsidRDefault="00BD77F1" w:rsidP="00E9605A">
            <w:pPr>
              <w:pStyle w:val="TableParagraph"/>
              <w:spacing w:before="107"/>
              <w:ind w:left="100"/>
              <w:jc w:val="center"/>
              <w:rPr>
                <w:sz w:val="24"/>
              </w:rPr>
            </w:pPr>
          </w:p>
        </w:tc>
        <w:tc>
          <w:tcPr>
            <w:tcW w:w="2160" w:type="dxa"/>
          </w:tcPr>
          <w:p w14:paraId="67E82492" w14:textId="3ED35F73" w:rsidR="001460BA" w:rsidRDefault="001460BA">
            <w:pPr>
              <w:pStyle w:val="TableParagraph"/>
              <w:spacing w:before="107"/>
              <w:ind w:left="100"/>
              <w:rPr>
                <w:sz w:val="24"/>
              </w:rPr>
            </w:pPr>
          </w:p>
        </w:tc>
        <w:tc>
          <w:tcPr>
            <w:tcW w:w="2070" w:type="dxa"/>
          </w:tcPr>
          <w:p w14:paraId="4FCFD16D" w14:textId="13B26B84" w:rsidR="001460BA" w:rsidRDefault="001460BA">
            <w:pPr>
              <w:pStyle w:val="TableParagraph"/>
              <w:spacing w:before="107"/>
              <w:ind w:left="100"/>
              <w:rPr>
                <w:sz w:val="24"/>
              </w:rPr>
            </w:pPr>
          </w:p>
        </w:tc>
        <w:tc>
          <w:tcPr>
            <w:tcW w:w="1560" w:type="dxa"/>
          </w:tcPr>
          <w:p w14:paraId="72A21B03" w14:textId="5E3789E8" w:rsidR="001460BA" w:rsidRDefault="001460BA">
            <w:pPr>
              <w:pStyle w:val="TableParagraph"/>
              <w:spacing w:before="107"/>
              <w:ind w:left="100"/>
              <w:rPr>
                <w:sz w:val="24"/>
              </w:rPr>
            </w:pPr>
          </w:p>
        </w:tc>
        <w:tc>
          <w:tcPr>
            <w:tcW w:w="1950" w:type="dxa"/>
          </w:tcPr>
          <w:p w14:paraId="4FF328D1" w14:textId="78AB49B4" w:rsidR="001460BA" w:rsidRDefault="001460BA">
            <w:pPr>
              <w:pStyle w:val="TableParagraph"/>
              <w:spacing w:before="107"/>
              <w:ind w:left="100"/>
              <w:rPr>
                <w:sz w:val="24"/>
              </w:rPr>
            </w:pPr>
          </w:p>
        </w:tc>
      </w:tr>
      <w:tr w:rsidR="001460BA" w14:paraId="75018103" w14:textId="77777777" w:rsidTr="007F2CE8">
        <w:trPr>
          <w:trHeight w:val="887"/>
        </w:trPr>
        <w:tc>
          <w:tcPr>
            <w:tcW w:w="2610" w:type="dxa"/>
          </w:tcPr>
          <w:p w14:paraId="2B3835CF" w14:textId="77777777" w:rsidR="001460BA" w:rsidRPr="00964091" w:rsidRDefault="008E0E63" w:rsidP="00E9605A">
            <w:pPr>
              <w:pStyle w:val="TableParagraph"/>
              <w:spacing w:before="108"/>
              <w:ind w:left="100"/>
              <w:jc w:val="center"/>
              <w:rPr>
                <w:sz w:val="24"/>
              </w:rPr>
            </w:pPr>
            <w:r w:rsidRPr="00964091">
              <w:rPr>
                <w:spacing w:val="-2"/>
                <w:sz w:val="24"/>
              </w:rPr>
              <w:t>Electrician</w:t>
            </w:r>
          </w:p>
        </w:tc>
        <w:tc>
          <w:tcPr>
            <w:tcW w:w="2160" w:type="dxa"/>
          </w:tcPr>
          <w:p w14:paraId="7227E1AB" w14:textId="051BC23B" w:rsidR="001460BA" w:rsidRDefault="001460BA">
            <w:pPr>
              <w:pStyle w:val="TableParagraph"/>
              <w:ind w:left="100" w:right="205"/>
              <w:rPr>
                <w:sz w:val="24"/>
              </w:rPr>
            </w:pPr>
          </w:p>
        </w:tc>
        <w:tc>
          <w:tcPr>
            <w:tcW w:w="2070" w:type="dxa"/>
          </w:tcPr>
          <w:p w14:paraId="7F09639D" w14:textId="3C96ED56" w:rsidR="001460BA" w:rsidRDefault="001460BA">
            <w:pPr>
              <w:pStyle w:val="TableParagraph"/>
              <w:spacing w:before="108"/>
              <w:ind w:left="100"/>
              <w:rPr>
                <w:sz w:val="24"/>
              </w:rPr>
            </w:pPr>
          </w:p>
        </w:tc>
        <w:tc>
          <w:tcPr>
            <w:tcW w:w="1560" w:type="dxa"/>
          </w:tcPr>
          <w:p w14:paraId="263F800A" w14:textId="2E0979EB" w:rsidR="001460BA" w:rsidRDefault="001460BA">
            <w:pPr>
              <w:pStyle w:val="TableParagraph"/>
              <w:spacing w:before="108"/>
              <w:ind w:left="100"/>
              <w:rPr>
                <w:sz w:val="24"/>
              </w:rPr>
            </w:pPr>
          </w:p>
        </w:tc>
        <w:tc>
          <w:tcPr>
            <w:tcW w:w="1950" w:type="dxa"/>
          </w:tcPr>
          <w:p w14:paraId="6D1FB8CD" w14:textId="4E0196F8" w:rsidR="001460BA" w:rsidRDefault="001460BA">
            <w:pPr>
              <w:pStyle w:val="TableParagraph"/>
              <w:spacing w:before="108"/>
              <w:ind w:left="100"/>
              <w:rPr>
                <w:sz w:val="24"/>
              </w:rPr>
            </w:pPr>
          </w:p>
        </w:tc>
      </w:tr>
      <w:tr w:rsidR="001460BA" w14:paraId="70FA04E2" w14:textId="77777777" w:rsidTr="007F2CE8">
        <w:trPr>
          <w:trHeight w:val="869"/>
        </w:trPr>
        <w:tc>
          <w:tcPr>
            <w:tcW w:w="2610" w:type="dxa"/>
          </w:tcPr>
          <w:p w14:paraId="55BF49B3" w14:textId="0D86E3BC" w:rsidR="001460BA" w:rsidRPr="00964091" w:rsidRDefault="00507EA7" w:rsidP="00E9605A">
            <w:pPr>
              <w:pStyle w:val="TableParagraph"/>
              <w:spacing w:before="101"/>
              <w:ind w:left="100"/>
              <w:jc w:val="center"/>
              <w:rPr>
                <w:sz w:val="24"/>
              </w:rPr>
            </w:pPr>
            <w:r w:rsidRPr="00964091">
              <w:rPr>
                <w:spacing w:val="-2"/>
                <w:sz w:val="24"/>
              </w:rPr>
              <w:t>Plumber</w:t>
            </w:r>
          </w:p>
        </w:tc>
        <w:tc>
          <w:tcPr>
            <w:tcW w:w="2160" w:type="dxa"/>
          </w:tcPr>
          <w:p w14:paraId="5E157040" w14:textId="67D1980E" w:rsidR="001460BA" w:rsidRDefault="001460BA">
            <w:pPr>
              <w:pStyle w:val="TableParagraph"/>
              <w:ind w:left="100"/>
              <w:rPr>
                <w:sz w:val="24"/>
              </w:rPr>
            </w:pPr>
          </w:p>
        </w:tc>
        <w:tc>
          <w:tcPr>
            <w:tcW w:w="2070" w:type="dxa"/>
          </w:tcPr>
          <w:p w14:paraId="77803D1C" w14:textId="3448CC47" w:rsidR="001460BA" w:rsidRDefault="001460BA">
            <w:pPr>
              <w:pStyle w:val="TableParagraph"/>
              <w:spacing w:before="101"/>
              <w:ind w:left="100"/>
              <w:rPr>
                <w:sz w:val="24"/>
              </w:rPr>
            </w:pPr>
          </w:p>
        </w:tc>
        <w:tc>
          <w:tcPr>
            <w:tcW w:w="1560" w:type="dxa"/>
          </w:tcPr>
          <w:p w14:paraId="0DB550AA" w14:textId="61848756" w:rsidR="001460BA" w:rsidRDefault="001460BA">
            <w:pPr>
              <w:pStyle w:val="TableParagraph"/>
              <w:spacing w:before="101"/>
              <w:ind w:left="100"/>
              <w:rPr>
                <w:sz w:val="24"/>
              </w:rPr>
            </w:pPr>
          </w:p>
        </w:tc>
        <w:tc>
          <w:tcPr>
            <w:tcW w:w="1950" w:type="dxa"/>
          </w:tcPr>
          <w:p w14:paraId="7FE43609" w14:textId="14F6F793" w:rsidR="001460BA" w:rsidRDefault="001460BA">
            <w:pPr>
              <w:pStyle w:val="TableParagraph"/>
              <w:spacing w:before="101"/>
              <w:ind w:left="100"/>
              <w:rPr>
                <w:sz w:val="24"/>
              </w:rPr>
            </w:pPr>
          </w:p>
        </w:tc>
      </w:tr>
      <w:tr w:rsidR="001460BA" w14:paraId="19D57DC9" w14:textId="77777777" w:rsidTr="007F2CE8">
        <w:trPr>
          <w:trHeight w:val="806"/>
        </w:trPr>
        <w:tc>
          <w:tcPr>
            <w:tcW w:w="2610" w:type="dxa"/>
          </w:tcPr>
          <w:p w14:paraId="429A37A1" w14:textId="79AC2EBE" w:rsidR="001460BA" w:rsidRPr="00964091" w:rsidRDefault="00507EA7" w:rsidP="00E9605A">
            <w:pPr>
              <w:pStyle w:val="TableParagraph"/>
              <w:spacing w:before="106"/>
              <w:ind w:left="100"/>
              <w:jc w:val="center"/>
              <w:rPr>
                <w:sz w:val="24"/>
              </w:rPr>
            </w:pPr>
            <w:r w:rsidRPr="00964091">
              <w:rPr>
                <w:spacing w:val="-2"/>
                <w:sz w:val="24"/>
              </w:rPr>
              <w:t>Water Hauler</w:t>
            </w:r>
            <w:r w:rsidR="009B042C">
              <w:rPr>
                <w:rStyle w:val="FootnoteReference"/>
                <w:spacing w:val="-2"/>
                <w:sz w:val="24"/>
              </w:rPr>
              <w:footnoteReference w:id="4"/>
            </w:r>
          </w:p>
        </w:tc>
        <w:tc>
          <w:tcPr>
            <w:tcW w:w="2160" w:type="dxa"/>
          </w:tcPr>
          <w:p w14:paraId="3154FA20" w14:textId="61513F34" w:rsidR="001460BA" w:rsidRDefault="001460BA">
            <w:pPr>
              <w:pStyle w:val="TableParagraph"/>
              <w:spacing w:before="106"/>
              <w:ind w:left="100" w:right="116"/>
              <w:rPr>
                <w:sz w:val="24"/>
              </w:rPr>
            </w:pPr>
          </w:p>
        </w:tc>
        <w:tc>
          <w:tcPr>
            <w:tcW w:w="2070" w:type="dxa"/>
          </w:tcPr>
          <w:p w14:paraId="09EEA8D5" w14:textId="108F3782" w:rsidR="001460BA" w:rsidRDefault="001460BA">
            <w:pPr>
              <w:pStyle w:val="TableParagraph"/>
              <w:ind w:left="100"/>
              <w:rPr>
                <w:sz w:val="24"/>
              </w:rPr>
            </w:pPr>
          </w:p>
        </w:tc>
        <w:tc>
          <w:tcPr>
            <w:tcW w:w="1560" w:type="dxa"/>
          </w:tcPr>
          <w:p w14:paraId="23CFB338" w14:textId="55EA175D" w:rsidR="001460BA" w:rsidRDefault="001460BA">
            <w:pPr>
              <w:pStyle w:val="TableParagraph"/>
              <w:spacing w:before="106"/>
              <w:ind w:left="100"/>
              <w:rPr>
                <w:sz w:val="24"/>
              </w:rPr>
            </w:pPr>
          </w:p>
        </w:tc>
        <w:tc>
          <w:tcPr>
            <w:tcW w:w="1950" w:type="dxa"/>
          </w:tcPr>
          <w:p w14:paraId="721B3BE4" w14:textId="6EC3503D" w:rsidR="001460BA" w:rsidRDefault="001460BA">
            <w:pPr>
              <w:pStyle w:val="TableParagraph"/>
              <w:spacing w:before="106"/>
              <w:ind w:left="100"/>
              <w:rPr>
                <w:sz w:val="24"/>
              </w:rPr>
            </w:pPr>
          </w:p>
        </w:tc>
      </w:tr>
      <w:tr w:rsidR="002F0324" w14:paraId="7CB2CB9C" w14:textId="77777777" w:rsidTr="007F2CE8">
        <w:trPr>
          <w:trHeight w:val="806"/>
        </w:trPr>
        <w:tc>
          <w:tcPr>
            <w:tcW w:w="2610" w:type="dxa"/>
          </w:tcPr>
          <w:p w14:paraId="5E606CFE" w14:textId="142B7580" w:rsidR="002F0324" w:rsidRPr="00964091" w:rsidRDefault="00507EA7" w:rsidP="00E9605A">
            <w:pPr>
              <w:pStyle w:val="TableParagraph"/>
              <w:spacing w:before="106"/>
              <w:ind w:left="100"/>
              <w:jc w:val="center"/>
              <w:rPr>
                <w:spacing w:val="-2"/>
                <w:sz w:val="24"/>
              </w:rPr>
            </w:pPr>
            <w:r w:rsidRPr="00964091">
              <w:rPr>
                <w:spacing w:val="-2"/>
                <w:sz w:val="24"/>
              </w:rPr>
              <w:t>Bottled Water Vendor</w:t>
            </w:r>
          </w:p>
        </w:tc>
        <w:tc>
          <w:tcPr>
            <w:tcW w:w="2160" w:type="dxa"/>
          </w:tcPr>
          <w:p w14:paraId="34423A7E" w14:textId="77777777" w:rsidR="002F0324" w:rsidRDefault="002F0324" w:rsidP="002F0324">
            <w:pPr>
              <w:pStyle w:val="TableParagraph"/>
              <w:spacing w:before="106"/>
              <w:ind w:left="100" w:right="116"/>
              <w:rPr>
                <w:sz w:val="24"/>
              </w:rPr>
            </w:pPr>
          </w:p>
        </w:tc>
        <w:tc>
          <w:tcPr>
            <w:tcW w:w="2070" w:type="dxa"/>
          </w:tcPr>
          <w:p w14:paraId="6BCAD507" w14:textId="77777777" w:rsidR="002F0324" w:rsidRDefault="002F0324" w:rsidP="002F0324">
            <w:pPr>
              <w:pStyle w:val="TableParagraph"/>
              <w:ind w:left="100"/>
              <w:rPr>
                <w:sz w:val="24"/>
              </w:rPr>
            </w:pPr>
          </w:p>
        </w:tc>
        <w:tc>
          <w:tcPr>
            <w:tcW w:w="1560" w:type="dxa"/>
          </w:tcPr>
          <w:p w14:paraId="5F5B64E7" w14:textId="77777777" w:rsidR="002F0324" w:rsidRDefault="002F0324" w:rsidP="002F0324">
            <w:pPr>
              <w:pStyle w:val="TableParagraph"/>
              <w:spacing w:before="106"/>
              <w:ind w:left="100"/>
              <w:rPr>
                <w:sz w:val="24"/>
              </w:rPr>
            </w:pPr>
          </w:p>
        </w:tc>
        <w:tc>
          <w:tcPr>
            <w:tcW w:w="1950" w:type="dxa"/>
          </w:tcPr>
          <w:p w14:paraId="503AD965" w14:textId="77777777" w:rsidR="002F0324" w:rsidRDefault="002F0324" w:rsidP="002F0324">
            <w:pPr>
              <w:pStyle w:val="TableParagraph"/>
              <w:spacing w:before="106"/>
              <w:ind w:left="100"/>
              <w:rPr>
                <w:sz w:val="24"/>
              </w:rPr>
            </w:pPr>
          </w:p>
        </w:tc>
      </w:tr>
      <w:tr w:rsidR="006F4ADB" w14:paraId="1AB1CA2B" w14:textId="77777777" w:rsidTr="007F2CE8">
        <w:trPr>
          <w:trHeight w:val="806"/>
        </w:trPr>
        <w:tc>
          <w:tcPr>
            <w:tcW w:w="2610" w:type="dxa"/>
          </w:tcPr>
          <w:p w14:paraId="5CCB5080" w14:textId="17183F0A" w:rsidR="006F4ADB" w:rsidRPr="00964091" w:rsidRDefault="006F4ADB" w:rsidP="00E9605A">
            <w:pPr>
              <w:pStyle w:val="TableParagraph"/>
              <w:spacing w:before="106"/>
              <w:ind w:left="100"/>
              <w:jc w:val="center"/>
              <w:rPr>
                <w:sz w:val="24"/>
              </w:rPr>
            </w:pPr>
            <w:r w:rsidRPr="00964091">
              <w:rPr>
                <w:sz w:val="24"/>
              </w:rPr>
              <w:t xml:space="preserve">Emergency </w:t>
            </w:r>
            <w:r w:rsidR="004B2B2C">
              <w:rPr>
                <w:sz w:val="24"/>
              </w:rPr>
              <w:t>Toilet/</w:t>
            </w:r>
            <w:r w:rsidRPr="00964091">
              <w:rPr>
                <w:sz w:val="24"/>
              </w:rPr>
              <w:t>Shower Providers</w:t>
            </w:r>
          </w:p>
        </w:tc>
        <w:tc>
          <w:tcPr>
            <w:tcW w:w="2160" w:type="dxa"/>
          </w:tcPr>
          <w:p w14:paraId="7EDC22D3" w14:textId="77777777" w:rsidR="006F4ADB" w:rsidRDefault="006F4ADB" w:rsidP="002F0324">
            <w:pPr>
              <w:pStyle w:val="TableParagraph"/>
              <w:spacing w:before="106"/>
              <w:ind w:left="100" w:right="116"/>
              <w:rPr>
                <w:sz w:val="24"/>
              </w:rPr>
            </w:pPr>
          </w:p>
        </w:tc>
        <w:tc>
          <w:tcPr>
            <w:tcW w:w="2070" w:type="dxa"/>
          </w:tcPr>
          <w:p w14:paraId="5E31012C" w14:textId="77777777" w:rsidR="006F4ADB" w:rsidRDefault="006F4ADB" w:rsidP="002F0324">
            <w:pPr>
              <w:pStyle w:val="TableParagraph"/>
              <w:ind w:left="100"/>
              <w:rPr>
                <w:sz w:val="24"/>
              </w:rPr>
            </w:pPr>
          </w:p>
        </w:tc>
        <w:tc>
          <w:tcPr>
            <w:tcW w:w="1560" w:type="dxa"/>
          </w:tcPr>
          <w:p w14:paraId="1906CD07" w14:textId="77777777" w:rsidR="006F4ADB" w:rsidRDefault="006F4ADB" w:rsidP="002F0324">
            <w:pPr>
              <w:pStyle w:val="TableParagraph"/>
              <w:spacing w:before="106"/>
              <w:ind w:left="100"/>
              <w:rPr>
                <w:sz w:val="24"/>
              </w:rPr>
            </w:pPr>
          </w:p>
        </w:tc>
        <w:tc>
          <w:tcPr>
            <w:tcW w:w="1950" w:type="dxa"/>
          </w:tcPr>
          <w:p w14:paraId="34F4496E" w14:textId="77777777" w:rsidR="006F4ADB" w:rsidRDefault="006F4ADB" w:rsidP="002F0324">
            <w:pPr>
              <w:pStyle w:val="TableParagraph"/>
              <w:spacing w:before="106"/>
              <w:ind w:left="100"/>
              <w:rPr>
                <w:sz w:val="24"/>
              </w:rPr>
            </w:pPr>
          </w:p>
        </w:tc>
      </w:tr>
      <w:tr w:rsidR="002F0324" w14:paraId="396775D4" w14:textId="77777777" w:rsidTr="007F2CE8">
        <w:trPr>
          <w:trHeight w:val="806"/>
        </w:trPr>
        <w:tc>
          <w:tcPr>
            <w:tcW w:w="2610" w:type="dxa"/>
          </w:tcPr>
          <w:p w14:paraId="3CDB8BD0" w14:textId="2CE61994" w:rsidR="002F0324" w:rsidRPr="00964091" w:rsidRDefault="002F0324" w:rsidP="00E9605A">
            <w:pPr>
              <w:pStyle w:val="TableParagraph"/>
              <w:spacing w:before="106"/>
              <w:ind w:left="100"/>
              <w:jc w:val="center"/>
              <w:rPr>
                <w:sz w:val="24"/>
              </w:rPr>
            </w:pPr>
            <w:r w:rsidRPr="00964091">
              <w:rPr>
                <w:sz w:val="24"/>
              </w:rPr>
              <w:t>Well</w:t>
            </w:r>
            <w:r w:rsidRPr="00964091">
              <w:rPr>
                <w:spacing w:val="-17"/>
                <w:sz w:val="24"/>
              </w:rPr>
              <w:t xml:space="preserve"> </w:t>
            </w:r>
            <w:r w:rsidRPr="00964091">
              <w:rPr>
                <w:sz w:val="24"/>
              </w:rPr>
              <w:t>Drilling</w:t>
            </w:r>
            <w:r w:rsidR="00877CF7">
              <w:rPr>
                <w:sz w:val="24"/>
              </w:rPr>
              <w:t>/Pump</w:t>
            </w:r>
            <w:r w:rsidRPr="00964091">
              <w:rPr>
                <w:sz w:val="24"/>
              </w:rPr>
              <w:t xml:space="preserve"> </w:t>
            </w:r>
            <w:r w:rsidRPr="00964091">
              <w:rPr>
                <w:spacing w:val="-2"/>
                <w:sz w:val="24"/>
              </w:rPr>
              <w:t>Company</w:t>
            </w:r>
          </w:p>
        </w:tc>
        <w:tc>
          <w:tcPr>
            <w:tcW w:w="2160" w:type="dxa"/>
          </w:tcPr>
          <w:p w14:paraId="4D8F7C15" w14:textId="77777777" w:rsidR="002F0324" w:rsidRDefault="002F0324" w:rsidP="002F0324">
            <w:pPr>
              <w:pStyle w:val="TableParagraph"/>
              <w:spacing w:before="106"/>
              <w:ind w:left="100" w:right="116"/>
              <w:rPr>
                <w:sz w:val="24"/>
              </w:rPr>
            </w:pPr>
          </w:p>
        </w:tc>
        <w:tc>
          <w:tcPr>
            <w:tcW w:w="2070" w:type="dxa"/>
          </w:tcPr>
          <w:p w14:paraId="14982373" w14:textId="77777777" w:rsidR="002F0324" w:rsidRDefault="002F0324" w:rsidP="002F0324">
            <w:pPr>
              <w:pStyle w:val="TableParagraph"/>
              <w:ind w:left="100"/>
              <w:rPr>
                <w:sz w:val="24"/>
              </w:rPr>
            </w:pPr>
          </w:p>
        </w:tc>
        <w:tc>
          <w:tcPr>
            <w:tcW w:w="1560" w:type="dxa"/>
          </w:tcPr>
          <w:p w14:paraId="2B94A2E2" w14:textId="77777777" w:rsidR="002F0324" w:rsidRDefault="002F0324" w:rsidP="002F0324">
            <w:pPr>
              <w:pStyle w:val="TableParagraph"/>
              <w:spacing w:before="106"/>
              <w:ind w:left="100"/>
              <w:rPr>
                <w:sz w:val="24"/>
              </w:rPr>
            </w:pPr>
          </w:p>
        </w:tc>
        <w:tc>
          <w:tcPr>
            <w:tcW w:w="1950" w:type="dxa"/>
          </w:tcPr>
          <w:p w14:paraId="0039831C" w14:textId="77777777" w:rsidR="002F0324" w:rsidRDefault="002F0324" w:rsidP="002F0324">
            <w:pPr>
              <w:pStyle w:val="TableParagraph"/>
              <w:spacing w:before="106"/>
              <w:ind w:left="100"/>
              <w:rPr>
                <w:sz w:val="24"/>
              </w:rPr>
            </w:pPr>
          </w:p>
        </w:tc>
      </w:tr>
      <w:tr w:rsidR="002F0324" w14:paraId="459B6E37" w14:textId="77777777" w:rsidTr="007F2CE8">
        <w:trPr>
          <w:trHeight w:val="806"/>
        </w:trPr>
        <w:tc>
          <w:tcPr>
            <w:tcW w:w="2610" w:type="dxa"/>
          </w:tcPr>
          <w:p w14:paraId="060736EF" w14:textId="76E01A41" w:rsidR="002F0324" w:rsidRPr="00964091" w:rsidRDefault="002F0324" w:rsidP="00E9605A">
            <w:pPr>
              <w:pStyle w:val="TableParagraph"/>
              <w:spacing w:before="106"/>
              <w:ind w:left="100"/>
              <w:jc w:val="center"/>
              <w:rPr>
                <w:sz w:val="24"/>
              </w:rPr>
            </w:pPr>
            <w:r w:rsidRPr="00964091">
              <w:rPr>
                <w:sz w:val="24"/>
              </w:rPr>
              <w:t>Back</w:t>
            </w:r>
            <w:r w:rsidRPr="00964091">
              <w:rPr>
                <w:spacing w:val="-17"/>
                <w:sz w:val="24"/>
              </w:rPr>
              <w:t xml:space="preserve"> </w:t>
            </w:r>
            <w:r w:rsidRPr="00964091">
              <w:rPr>
                <w:sz w:val="24"/>
              </w:rPr>
              <w:t xml:space="preserve">Flow </w:t>
            </w:r>
            <w:r w:rsidRPr="00964091">
              <w:rPr>
                <w:spacing w:val="-2"/>
                <w:sz w:val="24"/>
              </w:rPr>
              <w:t>Company</w:t>
            </w:r>
          </w:p>
        </w:tc>
        <w:tc>
          <w:tcPr>
            <w:tcW w:w="2160" w:type="dxa"/>
          </w:tcPr>
          <w:p w14:paraId="5DD310C4" w14:textId="77777777" w:rsidR="002F0324" w:rsidRDefault="002F0324" w:rsidP="002F0324">
            <w:pPr>
              <w:pStyle w:val="TableParagraph"/>
              <w:spacing w:before="106"/>
              <w:ind w:left="100" w:right="116"/>
              <w:rPr>
                <w:sz w:val="24"/>
              </w:rPr>
            </w:pPr>
          </w:p>
        </w:tc>
        <w:tc>
          <w:tcPr>
            <w:tcW w:w="2070" w:type="dxa"/>
          </w:tcPr>
          <w:p w14:paraId="053713E9" w14:textId="77777777" w:rsidR="002F0324" w:rsidRDefault="002F0324" w:rsidP="002F0324">
            <w:pPr>
              <w:pStyle w:val="TableParagraph"/>
              <w:ind w:left="100"/>
              <w:rPr>
                <w:sz w:val="24"/>
              </w:rPr>
            </w:pPr>
          </w:p>
        </w:tc>
        <w:tc>
          <w:tcPr>
            <w:tcW w:w="1560" w:type="dxa"/>
          </w:tcPr>
          <w:p w14:paraId="2D0389EB" w14:textId="77777777" w:rsidR="002F0324" w:rsidRDefault="002F0324" w:rsidP="002F0324">
            <w:pPr>
              <w:pStyle w:val="TableParagraph"/>
              <w:spacing w:before="106"/>
              <w:ind w:left="100"/>
              <w:rPr>
                <w:sz w:val="24"/>
              </w:rPr>
            </w:pPr>
          </w:p>
        </w:tc>
        <w:tc>
          <w:tcPr>
            <w:tcW w:w="1950" w:type="dxa"/>
          </w:tcPr>
          <w:p w14:paraId="7BCEBFA7" w14:textId="77777777" w:rsidR="002F0324" w:rsidRDefault="002F0324" w:rsidP="002F0324">
            <w:pPr>
              <w:pStyle w:val="TableParagraph"/>
              <w:spacing w:before="106"/>
              <w:ind w:left="100"/>
              <w:rPr>
                <w:sz w:val="24"/>
              </w:rPr>
            </w:pPr>
          </w:p>
        </w:tc>
      </w:tr>
      <w:tr w:rsidR="007F2CE8" w14:paraId="3EDE408A" w14:textId="77777777" w:rsidTr="007F2CE8">
        <w:trPr>
          <w:trHeight w:val="806"/>
        </w:trPr>
        <w:tc>
          <w:tcPr>
            <w:tcW w:w="2610" w:type="dxa"/>
          </w:tcPr>
          <w:p w14:paraId="39E0A1FE" w14:textId="42201274" w:rsidR="007F2CE8" w:rsidRPr="00964091" w:rsidRDefault="007F2CE8" w:rsidP="00E9605A">
            <w:pPr>
              <w:pStyle w:val="TableParagraph"/>
              <w:spacing w:before="106"/>
              <w:jc w:val="center"/>
              <w:rPr>
                <w:sz w:val="24"/>
              </w:rPr>
            </w:pPr>
            <w:r w:rsidRPr="00964091">
              <w:rPr>
                <w:sz w:val="24"/>
              </w:rPr>
              <w:t>Community Partners/Technical Assistance Reps.</w:t>
            </w:r>
          </w:p>
        </w:tc>
        <w:tc>
          <w:tcPr>
            <w:tcW w:w="2160" w:type="dxa"/>
          </w:tcPr>
          <w:p w14:paraId="79B35726" w14:textId="77777777" w:rsidR="007F2CE8" w:rsidRDefault="007F2CE8" w:rsidP="002F0324">
            <w:pPr>
              <w:pStyle w:val="TableParagraph"/>
              <w:spacing w:before="106"/>
              <w:ind w:left="100" w:right="116"/>
              <w:rPr>
                <w:sz w:val="24"/>
              </w:rPr>
            </w:pPr>
          </w:p>
        </w:tc>
        <w:tc>
          <w:tcPr>
            <w:tcW w:w="2070" w:type="dxa"/>
          </w:tcPr>
          <w:p w14:paraId="702350C0" w14:textId="77777777" w:rsidR="007F2CE8" w:rsidRDefault="007F2CE8" w:rsidP="002F0324">
            <w:pPr>
              <w:pStyle w:val="TableParagraph"/>
              <w:ind w:left="100"/>
              <w:rPr>
                <w:sz w:val="24"/>
              </w:rPr>
            </w:pPr>
          </w:p>
        </w:tc>
        <w:tc>
          <w:tcPr>
            <w:tcW w:w="1560" w:type="dxa"/>
          </w:tcPr>
          <w:p w14:paraId="15DDD103" w14:textId="77777777" w:rsidR="007F2CE8" w:rsidRDefault="007F2CE8" w:rsidP="002F0324">
            <w:pPr>
              <w:pStyle w:val="TableParagraph"/>
              <w:spacing w:before="106"/>
              <w:ind w:left="100"/>
              <w:rPr>
                <w:sz w:val="24"/>
              </w:rPr>
            </w:pPr>
          </w:p>
        </w:tc>
        <w:tc>
          <w:tcPr>
            <w:tcW w:w="1950" w:type="dxa"/>
          </w:tcPr>
          <w:p w14:paraId="79A80BEB" w14:textId="77777777" w:rsidR="007F2CE8" w:rsidRDefault="007F2CE8" w:rsidP="002F0324">
            <w:pPr>
              <w:pStyle w:val="TableParagraph"/>
              <w:spacing w:before="106"/>
              <w:ind w:left="100"/>
              <w:rPr>
                <w:sz w:val="24"/>
              </w:rPr>
            </w:pPr>
          </w:p>
        </w:tc>
      </w:tr>
      <w:tr w:rsidR="003B6734" w14:paraId="2499CC0A" w14:textId="77777777" w:rsidTr="007F2CE8">
        <w:trPr>
          <w:trHeight w:val="806"/>
        </w:trPr>
        <w:tc>
          <w:tcPr>
            <w:tcW w:w="2610" w:type="dxa"/>
          </w:tcPr>
          <w:p w14:paraId="7915EC66" w14:textId="34C5B6E4" w:rsidR="003B6734" w:rsidRPr="00964091" w:rsidRDefault="003B6734" w:rsidP="00E9605A">
            <w:pPr>
              <w:pStyle w:val="TableParagraph"/>
              <w:spacing w:before="106"/>
              <w:ind w:left="100"/>
              <w:jc w:val="center"/>
              <w:rPr>
                <w:sz w:val="24"/>
              </w:rPr>
            </w:pPr>
            <w:r w:rsidRPr="00964091">
              <w:rPr>
                <w:color w:val="C00000"/>
                <w:sz w:val="24"/>
              </w:rPr>
              <w:t>Other</w:t>
            </w:r>
          </w:p>
        </w:tc>
        <w:tc>
          <w:tcPr>
            <w:tcW w:w="2160" w:type="dxa"/>
          </w:tcPr>
          <w:p w14:paraId="591AF67F" w14:textId="77777777" w:rsidR="003B6734" w:rsidRDefault="003B6734" w:rsidP="002F0324">
            <w:pPr>
              <w:pStyle w:val="TableParagraph"/>
              <w:spacing w:before="106"/>
              <w:ind w:left="100" w:right="116"/>
              <w:rPr>
                <w:sz w:val="24"/>
              </w:rPr>
            </w:pPr>
          </w:p>
        </w:tc>
        <w:tc>
          <w:tcPr>
            <w:tcW w:w="2070" w:type="dxa"/>
          </w:tcPr>
          <w:p w14:paraId="7A6F4046" w14:textId="77777777" w:rsidR="003B6734" w:rsidRDefault="003B6734" w:rsidP="002F0324">
            <w:pPr>
              <w:pStyle w:val="TableParagraph"/>
              <w:ind w:left="100"/>
              <w:rPr>
                <w:sz w:val="24"/>
              </w:rPr>
            </w:pPr>
          </w:p>
        </w:tc>
        <w:tc>
          <w:tcPr>
            <w:tcW w:w="1560" w:type="dxa"/>
          </w:tcPr>
          <w:p w14:paraId="1901AAFA" w14:textId="77777777" w:rsidR="003B6734" w:rsidRDefault="003B6734" w:rsidP="002F0324">
            <w:pPr>
              <w:pStyle w:val="TableParagraph"/>
              <w:spacing w:before="106"/>
              <w:ind w:left="100"/>
              <w:rPr>
                <w:sz w:val="24"/>
              </w:rPr>
            </w:pPr>
          </w:p>
        </w:tc>
        <w:tc>
          <w:tcPr>
            <w:tcW w:w="1950" w:type="dxa"/>
          </w:tcPr>
          <w:p w14:paraId="700901DF" w14:textId="77777777" w:rsidR="003B6734" w:rsidRDefault="003B6734" w:rsidP="002F0324">
            <w:pPr>
              <w:pStyle w:val="TableParagraph"/>
              <w:spacing w:before="106"/>
              <w:ind w:left="100"/>
              <w:rPr>
                <w:sz w:val="24"/>
              </w:rPr>
            </w:pPr>
          </w:p>
        </w:tc>
      </w:tr>
    </w:tbl>
    <w:p w14:paraId="2F922F0D" w14:textId="77777777" w:rsidR="001460BA" w:rsidRDefault="001460BA">
      <w:pPr>
        <w:rPr>
          <w:sz w:val="24"/>
        </w:rPr>
      </w:pPr>
    </w:p>
    <w:p w14:paraId="2E47477C" w14:textId="35934275" w:rsidR="008C7DCB" w:rsidRDefault="008C7DCB">
      <w:pPr>
        <w:rPr>
          <w:sz w:val="24"/>
        </w:rPr>
        <w:sectPr w:rsidR="008C7DCB">
          <w:pgSz w:w="12240" w:h="15840"/>
          <w:pgMar w:top="1000" w:right="580" w:bottom="1000" w:left="620" w:header="0" w:footer="754" w:gutter="0"/>
          <w:cols w:space="720"/>
        </w:sectPr>
      </w:pPr>
    </w:p>
    <w:bookmarkStart w:id="8" w:name="_Toc122692082"/>
    <w:p w14:paraId="5F845734" w14:textId="3C0B3E4E" w:rsidR="008C7DCB" w:rsidRDefault="00974503" w:rsidP="00A421B2">
      <w:pPr>
        <w:pStyle w:val="Heading1"/>
        <w:spacing w:after="240"/>
        <w:ind w:left="86"/>
        <w:jc w:val="center"/>
        <w:rPr>
          <w:spacing w:val="-5"/>
        </w:rPr>
      </w:pPr>
      <w:r>
        <w:rPr>
          <w:noProof/>
        </w:rPr>
        <w:lastRenderedPageBreak/>
        <mc:AlternateContent>
          <mc:Choice Requires="wps">
            <w:drawing>
              <wp:anchor distT="0" distB="0" distL="114300" distR="114300" simplePos="0" relativeHeight="251656704" behindDoc="1" locked="0" layoutInCell="1" allowOverlap="1" wp14:anchorId="55945936" wp14:editId="0763AF2F">
                <wp:simplePos x="0" y="0"/>
                <wp:positionH relativeFrom="margin">
                  <wp:align>left</wp:align>
                </wp:positionH>
                <wp:positionV relativeFrom="margin">
                  <wp:align>center</wp:align>
                </wp:positionV>
                <wp:extent cx="7029450" cy="8869045"/>
                <wp:effectExtent l="0" t="0" r="0" b="0"/>
                <wp:wrapNone/>
                <wp:docPr id="3"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9450" cy="8869045"/>
                        </a:xfrm>
                        <a:custGeom>
                          <a:avLst/>
                          <a:gdLst>
                            <a:gd name="T0" fmla="+- 0 730 720"/>
                            <a:gd name="T1" fmla="*/ T0 w 10810"/>
                            <a:gd name="T2" fmla="+- 0 1000 1000"/>
                            <a:gd name="T3" fmla="*/ 1000 h 8800"/>
                            <a:gd name="T4" fmla="+- 0 730 720"/>
                            <a:gd name="T5" fmla="*/ T4 w 10810"/>
                            <a:gd name="T6" fmla="+- 0 9800 1000"/>
                            <a:gd name="T7" fmla="*/ 9800 h 8800"/>
                            <a:gd name="T8" fmla="+- 0 11530 720"/>
                            <a:gd name="T9" fmla="*/ T8 w 10810"/>
                            <a:gd name="T10" fmla="+- 0 1000 1000"/>
                            <a:gd name="T11" fmla="*/ 1000 h 8800"/>
                            <a:gd name="T12" fmla="+- 0 11530 720"/>
                            <a:gd name="T13" fmla="*/ T12 w 10810"/>
                            <a:gd name="T14" fmla="+- 0 9800 1000"/>
                            <a:gd name="T15" fmla="*/ 9800 h 8800"/>
                            <a:gd name="T16" fmla="+- 0 720 720"/>
                            <a:gd name="T17" fmla="*/ T16 w 10810"/>
                            <a:gd name="T18" fmla="+- 0 1010 1000"/>
                            <a:gd name="T19" fmla="*/ 1010 h 8800"/>
                            <a:gd name="T20" fmla="+- 0 11520 720"/>
                            <a:gd name="T21" fmla="*/ T20 w 10810"/>
                            <a:gd name="T22" fmla="+- 0 1010 1000"/>
                            <a:gd name="T23" fmla="*/ 1010 h 8800"/>
                            <a:gd name="T24" fmla="+- 0 720 720"/>
                            <a:gd name="T25" fmla="*/ T24 w 10810"/>
                            <a:gd name="T26" fmla="+- 0 9790 1000"/>
                            <a:gd name="T27" fmla="*/ 9790 h 8800"/>
                            <a:gd name="T28" fmla="+- 0 11520 720"/>
                            <a:gd name="T29" fmla="*/ T28 w 10810"/>
                            <a:gd name="T30" fmla="+- 0 9790 1000"/>
                            <a:gd name="T31" fmla="*/ 9790 h 88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10" h="8800">
                              <a:moveTo>
                                <a:pt x="10" y="0"/>
                              </a:moveTo>
                              <a:lnTo>
                                <a:pt x="10" y="8800"/>
                              </a:lnTo>
                              <a:moveTo>
                                <a:pt x="10810" y="0"/>
                              </a:moveTo>
                              <a:lnTo>
                                <a:pt x="10810" y="8800"/>
                              </a:lnTo>
                              <a:moveTo>
                                <a:pt x="0" y="10"/>
                              </a:moveTo>
                              <a:lnTo>
                                <a:pt x="10800" y="10"/>
                              </a:lnTo>
                              <a:moveTo>
                                <a:pt x="0" y="8790"/>
                              </a:moveTo>
                              <a:lnTo>
                                <a:pt x="10800" y="8790"/>
                              </a:lnTo>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930E" id="docshape9" o:spid="_x0000_s1026" alt="&quot;&quot;" style="position:absolute;margin-left:0;margin-top:0;width:553.5pt;height:698.35pt;z-index:-25165977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coordsize="1081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" path="m10,r,8800m10810,r,8800m,10r10800,m,8790r10800,e" filled="f" stroked="f" strokeweight="1pt">
                <v:path arrowok="t" o:connecttype="custom" o:connectlocs="6503,1007846;6503,9876891;7029450,1007846;7029450,9876891;0,1017924;7022947,1017924;0,9866813;7022947,9866813" o:connectangles="0,0,0,0,0,0,0,0"/>
                <w10:wrap anchorx="margin" anchory="margin"/>
              </v:shape>
            </w:pict>
          </mc:Fallback>
        </mc:AlternateContent>
      </w:r>
      <w:r w:rsidR="00C017FA">
        <w:t>Chapter</w:t>
      </w:r>
      <w:r w:rsidR="008C7DCB">
        <w:rPr>
          <w:spacing w:val="-7"/>
        </w:rPr>
        <w:t xml:space="preserve"> </w:t>
      </w:r>
      <w:r w:rsidR="008C7DCB">
        <w:t>3:</w:t>
      </w:r>
      <w:r w:rsidR="008C7DCB">
        <w:rPr>
          <w:spacing w:val="-5"/>
        </w:rPr>
        <w:t xml:space="preserve"> Criteria for Initiation and Termination of Water Shortage Response Stages</w:t>
      </w:r>
      <w:bookmarkEnd w:id="8"/>
    </w:p>
    <w:p w14:paraId="5D8E98C9" w14:textId="77777777" w:rsidR="00327169" w:rsidRDefault="00327169" w:rsidP="000C08F7"/>
    <w:p w14:paraId="35E3E1FD" w14:textId="578E4025" w:rsidR="000C08F7" w:rsidRPr="0096215C" w:rsidRDefault="000C08F7" w:rsidP="00161E8A">
      <w:pPr>
        <w:ind w:left="360"/>
        <w:rPr>
          <w:sz w:val="24"/>
          <w:szCs w:val="24"/>
        </w:rPr>
      </w:pPr>
      <w:r w:rsidRPr="0096215C">
        <w:rPr>
          <w:sz w:val="24"/>
          <w:szCs w:val="24"/>
        </w:rPr>
        <w:t xml:space="preserve">The </w:t>
      </w:r>
      <w:r w:rsidR="009C2316" w:rsidRPr="0096215C">
        <w:rPr>
          <w:sz w:val="24"/>
          <w:szCs w:val="24"/>
        </w:rPr>
        <w:t>table below</w:t>
      </w:r>
      <w:r w:rsidRPr="0096215C">
        <w:rPr>
          <w:sz w:val="24"/>
          <w:szCs w:val="24"/>
        </w:rPr>
        <w:t xml:space="preserve"> provides a </w:t>
      </w:r>
      <w:r w:rsidR="00A02AC7" w:rsidRPr="0096215C">
        <w:rPr>
          <w:sz w:val="24"/>
          <w:szCs w:val="24"/>
        </w:rPr>
        <w:t>summary of possible events that may trigger</w:t>
      </w:r>
      <w:r w:rsidR="00235A54" w:rsidRPr="0096215C">
        <w:rPr>
          <w:sz w:val="24"/>
          <w:szCs w:val="24"/>
        </w:rPr>
        <w:t xml:space="preserve"> water shortage</w:t>
      </w:r>
      <w:r w:rsidR="00A62BA7" w:rsidRPr="0096215C">
        <w:rPr>
          <w:sz w:val="24"/>
          <w:szCs w:val="24"/>
        </w:rPr>
        <w:t>s</w:t>
      </w:r>
      <w:r w:rsidR="00235A54" w:rsidRPr="0096215C">
        <w:rPr>
          <w:sz w:val="24"/>
          <w:szCs w:val="24"/>
        </w:rPr>
        <w:t xml:space="preserve"> for school water systems</w:t>
      </w:r>
      <w:r w:rsidR="0095376B" w:rsidRPr="0096215C">
        <w:rPr>
          <w:sz w:val="24"/>
          <w:szCs w:val="24"/>
        </w:rPr>
        <w:t>.</w:t>
      </w:r>
      <w:r w:rsidR="00130475" w:rsidRPr="0096215C">
        <w:rPr>
          <w:sz w:val="24"/>
          <w:szCs w:val="24"/>
        </w:rPr>
        <w:t xml:space="preserve"> </w:t>
      </w:r>
      <w:r w:rsidR="0095376B" w:rsidRPr="0096215C">
        <w:rPr>
          <w:sz w:val="24"/>
          <w:szCs w:val="24"/>
        </w:rPr>
        <w:t>These events should be</w:t>
      </w:r>
      <w:r w:rsidR="00130475" w:rsidRPr="0096215C">
        <w:rPr>
          <w:sz w:val="24"/>
          <w:szCs w:val="24"/>
        </w:rPr>
        <w:t xml:space="preserve"> considered as initiation and termination of Water Shortage Response Stages are developed. </w:t>
      </w:r>
    </w:p>
    <w:p w14:paraId="6A99AC54" w14:textId="77777777" w:rsidR="000C08F7" w:rsidRDefault="000C08F7" w:rsidP="000C08F7"/>
    <w:tbl>
      <w:tblPr>
        <w:tblStyle w:val="TableGrid"/>
        <w:tblW w:w="0" w:type="auto"/>
        <w:tblInd w:w="355" w:type="dxa"/>
        <w:tblLayout w:type="fixed"/>
        <w:tblLook w:val="01E0" w:firstRow="1" w:lastRow="1" w:firstColumn="1" w:lastColumn="1" w:noHBand="0" w:noVBand="0"/>
      </w:tblPr>
      <w:tblGrid>
        <w:gridCol w:w="2340"/>
        <w:gridCol w:w="8100"/>
      </w:tblGrid>
      <w:tr w:rsidR="007E3F20" w14:paraId="375EAC87" w14:textId="77777777" w:rsidTr="00161E8A">
        <w:trPr>
          <w:trHeight w:val="849"/>
        </w:trPr>
        <w:tc>
          <w:tcPr>
            <w:tcW w:w="2340" w:type="dxa"/>
            <w:shd w:val="clear" w:color="auto" w:fill="92CDDC" w:themeFill="accent5" w:themeFillTint="99"/>
          </w:tcPr>
          <w:p w14:paraId="1DE82C67" w14:textId="1E621EBD" w:rsidR="007E3F20" w:rsidRPr="0099060D" w:rsidRDefault="007E3F20" w:rsidP="00A93B47">
            <w:pPr>
              <w:pStyle w:val="TableParagraph"/>
              <w:spacing w:before="115"/>
              <w:jc w:val="center"/>
              <w:rPr>
                <w:b/>
                <w:bCs/>
                <w:sz w:val="28"/>
              </w:rPr>
            </w:pPr>
            <w:r>
              <w:rPr>
                <w:b/>
                <w:bCs/>
                <w:sz w:val="28"/>
              </w:rPr>
              <w:t>Events for Consideration</w:t>
            </w:r>
          </w:p>
        </w:tc>
        <w:tc>
          <w:tcPr>
            <w:tcW w:w="8100" w:type="dxa"/>
            <w:shd w:val="clear" w:color="auto" w:fill="92CDDC" w:themeFill="accent5" w:themeFillTint="99"/>
          </w:tcPr>
          <w:p w14:paraId="64137CC3" w14:textId="77777777" w:rsidR="007A000E" w:rsidRDefault="007A000E" w:rsidP="007A000E">
            <w:pPr>
              <w:pStyle w:val="TableParagraph"/>
              <w:spacing w:before="115"/>
              <w:ind w:left="104"/>
              <w:jc w:val="center"/>
              <w:rPr>
                <w:b/>
                <w:bCs/>
                <w:spacing w:val="-2"/>
                <w:sz w:val="28"/>
              </w:rPr>
            </w:pPr>
            <w:r>
              <w:rPr>
                <w:b/>
                <w:bCs/>
                <w:spacing w:val="-2"/>
                <w:sz w:val="28"/>
              </w:rPr>
              <w:t xml:space="preserve">Potential Water System Impacts &amp; </w:t>
            </w:r>
          </w:p>
          <w:p w14:paraId="5DAC55A6" w14:textId="5AA63AED" w:rsidR="007E3F20" w:rsidRPr="0099060D" w:rsidRDefault="007A000E" w:rsidP="007A000E">
            <w:pPr>
              <w:pStyle w:val="TableParagraph"/>
              <w:spacing w:before="115"/>
              <w:ind w:left="104"/>
              <w:jc w:val="center"/>
              <w:rPr>
                <w:b/>
                <w:bCs/>
                <w:sz w:val="28"/>
              </w:rPr>
            </w:pPr>
            <w:r>
              <w:rPr>
                <w:b/>
                <w:bCs/>
                <w:spacing w:val="-2"/>
                <w:sz w:val="28"/>
              </w:rPr>
              <w:t>Appropriate Agency Contacts</w:t>
            </w:r>
          </w:p>
        </w:tc>
      </w:tr>
      <w:tr w:rsidR="007E3F20" w14:paraId="55E00883" w14:textId="77777777" w:rsidTr="00A95104">
        <w:trPr>
          <w:trHeight w:val="1138"/>
        </w:trPr>
        <w:tc>
          <w:tcPr>
            <w:tcW w:w="2340" w:type="dxa"/>
            <w:shd w:val="clear" w:color="auto" w:fill="auto"/>
            <w:vAlign w:val="center"/>
          </w:tcPr>
          <w:p w14:paraId="460D8E1C" w14:textId="77777777" w:rsidR="007E3F20" w:rsidRPr="0099060D" w:rsidRDefault="007E3F20" w:rsidP="00E9605A">
            <w:pPr>
              <w:pStyle w:val="TableParagraph"/>
              <w:spacing w:before="103"/>
              <w:jc w:val="center"/>
              <w:rPr>
                <w:b/>
                <w:bCs/>
                <w:sz w:val="24"/>
              </w:rPr>
            </w:pPr>
            <w:r w:rsidRPr="0099060D">
              <w:rPr>
                <w:b/>
                <w:bCs/>
                <w:spacing w:val="-2"/>
                <w:sz w:val="24"/>
              </w:rPr>
              <w:t>Drought</w:t>
            </w:r>
          </w:p>
        </w:tc>
        <w:tc>
          <w:tcPr>
            <w:tcW w:w="8100" w:type="dxa"/>
            <w:shd w:val="clear" w:color="auto" w:fill="auto"/>
          </w:tcPr>
          <w:p w14:paraId="0FB7EFD7" w14:textId="0DB9ACA6" w:rsidR="00E53562" w:rsidRDefault="007E3F20" w:rsidP="00254780">
            <w:pPr>
              <w:pStyle w:val="TableParagraph"/>
              <w:spacing w:before="103"/>
              <w:ind w:left="104"/>
              <w:rPr>
                <w:sz w:val="24"/>
              </w:rPr>
            </w:pPr>
            <w:r>
              <w:rPr>
                <w:sz w:val="24"/>
              </w:rPr>
              <w:t>California</w:t>
            </w:r>
            <w:r>
              <w:rPr>
                <w:spacing w:val="-10"/>
                <w:sz w:val="24"/>
              </w:rPr>
              <w:t xml:space="preserve"> </w:t>
            </w:r>
            <w:r>
              <w:rPr>
                <w:sz w:val="24"/>
              </w:rPr>
              <w:t>has</w:t>
            </w:r>
            <w:r>
              <w:rPr>
                <w:spacing w:val="-10"/>
                <w:sz w:val="24"/>
              </w:rPr>
              <w:t xml:space="preserve"> </w:t>
            </w:r>
            <w:r>
              <w:rPr>
                <w:sz w:val="24"/>
              </w:rPr>
              <w:t>experienced</w:t>
            </w:r>
            <w:r>
              <w:rPr>
                <w:spacing w:val="-10"/>
                <w:sz w:val="24"/>
              </w:rPr>
              <w:t xml:space="preserve"> </w:t>
            </w:r>
            <w:r>
              <w:rPr>
                <w:sz w:val="24"/>
              </w:rPr>
              <w:t>continuous</w:t>
            </w:r>
            <w:r>
              <w:rPr>
                <w:spacing w:val="-10"/>
                <w:sz w:val="24"/>
              </w:rPr>
              <w:t xml:space="preserve"> </w:t>
            </w:r>
            <w:r>
              <w:rPr>
                <w:sz w:val="24"/>
              </w:rPr>
              <w:t xml:space="preserve">and historic drought levels. Potential local impacts from drought can be assessed using the available </w:t>
            </w:r>
            <w:hyperlink r:id="rId17" w:history="1">
              <w:r w:rsidRPr="00767726">
                <w:rPr>
                  <w:rStyle w:val="Hyperlink"/>
                  <w:sz w:val="24"/>
                </w:rPr>
                <w:t>California Water Watch</w:t>
              </w:r>
            </w:hyperlink>
            <w:r w:rsidR="00CF6791">
              <w:rPr>
                <w:rStyle w:val="FootnoteReference"/>
                <w:color w:val="0000FF" w:themeColor="hyperlink"/>
                <w:sz w:val="24"/>
                <w:u w:val="single"/>
              </w:rPr>
              <w:footnoteReference w:id="5"/>
            </w:r>
            <w:r>
              <w:rPr>
                <w:sz w:val="24"/>
              </w:rPr>
              <w:t xml:space="preserve"> tool</w:t>
            </w:r>
            <w:r w:rsidR="007F080E">
              <w:rPr>
                <w:sz w:val="24"/>
              </w:rPr>
              <w:t xml:space="preserve"> and by measuring elevations in drinking water sources.</w:t>
            </w:r>
            <w:r w:rsidR="00CD14C5">
              <w:rPr>
                <w:sz w:val="24"/>
              </w:rPr>
              <w:t xml:space="preserve"> Drought may result in the need for varying levels of conservation. </w:t>
            </w:r>
            <w:r w:rsidR="005F5EB0">
              <w:rPr>
                <w:sz w:val="24"/>
              </w:rPr>
              <w:t xml:space="preserve">If County, State or Federal Drought Orders are put in place, </w:t>
            </w:r>
            <w:r w:rsidR="00DF4AD8">
              <w:rPr>
                <w:sz w:val="24"/>
              </w:rPr>
              <w:t xml:space="preserve">water </w:t>
            </w:r>
            <w:r w:rsidR="00254780">
              <w:rPr>
                <w:sz w:val="24"/>
              </w:rPr>
              <w:t xml:space="preserve">conservation may also be </w:t>
            </w:r>
            <w:r w:rsidR="004871FB">
              <w:rPr>
                <w:sz w:val="24"/>
              </w:rPr>
              <w:t>legally required</w:t>
            </w:r>
            <w:r w:rsidR="00254780">
              <w:rPr>
                <w:sz w:val="24"/>
              </w:rPr>
              <w:t xml:space="preserve">. </w:t>
            </w:r>
          </w:p>
          <w:p w14:paraId="6CE2DA5D" w14:textId="50FBBA36" w:rsidR="007E3F20" w:rsidRDefault="003974DB" w:rsidP="00E95395">
            <w:pPr>
              <w:pStyle w:val="TableParagraph"/>
              <w:spacing w:before="103"/>
              <w:ind w:left="104"/>
              <w:rPr>
                <w:sz w:val="24"/>
              </w:rPr>
            </w:pPr>
            <w:r>
              <w:rPr>
                <w:sz w:val="24"/>
              </w:rPr>
              <w:t>In the event that water outages appear to be imminent, pressure in the distribution system fails below 20 psi</w:t>
            </w:r>
            <w:r w:rsidR="008364D3">
              <w:rPr>
                <w:rStyle w:val="FootnoteReference"/>
                <w:sz w:val="24"/>
              </w:rPr>
              <w:footnoteReference w:id="6"/>
            </w:r>
            <w:r>
              <w:rPr>
                <w:sz w:val="24"/>
              </w:rPr>
              <w:t xml:space="preserve"> or outages have occurred, State Water Resources Control Board staff and/or County Environmental Health (for LPA Programs</w:t>
            </w:r>
            <w:r>
              <w:rPr>
                <w:rStyle w:val="FootnoteReference"/>
                <w:sz w:val="24"/>
              </w:rPr>
              <w:footnoteReference w:id="7"/>
            </w:r>
            <w:r>
              <w:rPr>
                <w:sz w:val="24"/>
              </w:rPr>
              <w:t>) should be contacted for additional direction.</w:t>
            </w:r>
            <w:r w:rsidR="00091724">
              <w:rPr>
                <w:sz w:val="24"/>
              </w:rPr>
              <w:t xml:space="preserve"> During water outages, local fire departments should also be notified.</w:t>
            </w:r>
          </w:p>
        </w:tc>
      </w:tr>
      <w:tr w:rsidR="007E3F20" w14:paraId="15CB1FFF" w14:textId="77777777" w:rsidTr="00A95104">
        <w:trPr>
          <w:trHeight w:val="1453"/>
        </w:trPr>
        <w:tc>
          <w:tcPr>
            <w:tcW w:w="2340" w:type="dxa"/>
            <w:vAlign w:val="center"/>
          </w:tcPr>
          <w:p w14:paraId="0EB364A2" w14:textId="77777777" w:rsidR="007E3F20" w:rsidRPr="0099060D" w:rsidRDefault="007E3F20" w:rsidP="00E9605A">
            <w:pPr>
              <w:pStyle w:val="TableParagraph"/>
              <w:spacing w:before="96"/>
              <w:jc w:val="center"/>
              <w:rPr>
                <w:b/>
                <w:bCs/>
                <w:sz w:val="24"/>
              </w:rPr>
            </w:pPr>
            <w:r w:rsidRPr="0099060D">
              <w:rPr>
                <w:b/>
                <w:bCs/>
                <w:spacing w:val="-4"/>
                <w:sz w:val="24"/>
              </w:rPr>
              <w:t>Fire</w:t>
            </w:r>
          </w:p>
        </w:tc>
        <w:tc>
          <w:tcPr>
            <w:tcW w:w="8100" w:type="dxa"/>
          </w:tcPr>
          <w:p w14:paraId="0A8E727F" w14:textId="7C013A28" w:rsidR="007E3F20" w:rsidRDefault="007E3F20" w:rsidP="00E95395">
            <w:pPr>
              <w:pStyle w:val="TableParagraph"/>
              <w:spacing w:before="96"/>
              <w:ind w:left="104" w:right="146"/>
              <w:rPr>
                <w:sz w:val="24"/>
              </w:rPr>
            </w:pPr>
            <w:r>
              <w:rPr>
                <w:sz w:val="24"/>
              </w:rPr>
              <w:t>Fire</w:t>
            </w:r>
            <w:r>
              <w:rPr>
                <w:spacing w:val="-8"/>
                <w:sz w:val="24"/>
              </w:rPr>
              <w:t xml:space="preserve"> </w:t>
            </w:r>
            <w:r w:rsidR="003F53DD">
              <w:rPr>
                <w:sz w:val="24"/>
              </w:rPr>
              <w:t>potential is</w:t>
            </w:r>
            <w:r>
              <w:rPr>
                <w:spacing w:val="-8"/>
                <w:sz w:val="24"/>
              </w:rPr>
              <w:t xml:space="preserve"> </w:t>
            </w:r>
            <w:r>
              <w:rPr>
                <w:sz w:val="24"/>
              </w:rPr>
              <w:t>high</w:t>
            </w:r>
            <w:r>
              <w:rPr>
                <w:spacing w:val="-8"/>
                <w:sz w:val="24"/>
              </w:rPr>
              <w:t xml:space="preserve"> </w:t>
            </w:r>
            <w:r>
              <w:rPr>
                <w:sz w:val="24"/>
              </w:rPr>
              <w:t>throughout</w:t>
            </w:r>
            <w:r>
              <w:rPr>
                <w:spacing w:val="-8"/>
                <w:sz w:val="24"/>
              </w:rPr>
              <w:t xml:space="preserve"> </w:t>
            </w:r>
            <w:r>
              <w:rPr>
                <w:sz w:val="24"/>
              </w:rPr>
              <w:t>much of California</w:t>
            </w:r>
            <w:r w:rsidR="00551CE7">
              <w:rPr>
                <w:sz w:val="24"/>
              </w:rPr>
              <w:t>.</w:t>
            </w:r>
            <w:r>
              <w:rPr>
                <w:sz w:val="24"/>
              </w:rPr>
              <w:t xml:space="preserve"> </w:t>
            </w:r>
            <w:r w:rsidR="00551CE7">
              <w:rPr>
                <w:sz w:val="24"/>
              </w:rPr>
              <w:t>F</w:t>
            </w:r>
            <w:r>
              <w:rPr>
                <w:sz w:val="24"/>
              </w:rPr>
              <w:t>ire officials</w:t>
            </w:r>
            <w:r w:rsidR="00551CE7">
              <w:rPr>
                <w:sz w:val="24"/>
              </w:rPr>
              <w:t xml:space="preserve"> may request</w:t>
            </w:r>
            <w:r>
              <w:rPr>
                <w:sz w:val="24"/>
              </w:rPr>
              <w:t xml:space="preserve"> water conservation</w:t>
            </w:r>
            <w:r w:rsidR="004027C9">
              <w:rPr>
                <w:sz w:val="24"/>
              </w:rPr>
              <w:t xml:space="preserve"> while they are addressing active fires</w:t>
            </w:r>
            <w:r w:rsidR="00430BEB">
              <w:rPr>
                <w:sz w:val="24"/>
              </w:rPr>
              <w:t>;</w:t>
            </w:r>
            <w:r w:rsidR="00551CE7">
              <w:rPr>
                <w:sz w:val="24"/>
              </w:rPr>
              <w:t xml:space="preserve"> </w:t>
            </w:r>
            <w:r w:rsidR="00F437C7">
              <w:rPr>
                <w:sz w:val="24"/>
              </w:rPr>
              <w:t>and some</w:t>
            </w:r>
            <w:r w:rsidR="00FC4DAE">
              <w:rPr>
                <w:sz w:val="24"/>
              </w:rPr>
              <w:t xml:space="preserve"> schools </w:t>
            </w:r>
            <w:r w:rsidR="00006E7F">
              <w:rPr>
                <w:sz w:val="24"/>
              </w:rPr>
              <w:t>may be</w:t>
            </w:r>
            <w:r w:rsidR="00551CE7">
              <w:rPr>
                <w:sz w:val="24"/>
              </w:rPr>
              <w:t xml:space="preserve"> a</w:t>
            </w:r>
            <w:r w:rsidR="00FC4DAE">
              <w:rPr>
                <w:sz w:val="24"/>
              </w:rPr>
              <w:t xml:space="preserve"> shelter</w:t>
            </w:r>
            <w:r w:rsidR="00551CE7">
              <w:rPr>
                <w:sz w:val="24"/>
              </w:rPr>
              <w:t>-</w:t>
            </w:r>
            <w:r w:rsidR="00FC4DAE">
              <w:rPr>
                <w:sz w:val="24"/>
              </w:rPr>
              <w:t>in</w:t>
            </w:r>
            <w:r w:rsidR="00551CE7">
              <w:rPr>
                <w:sz w:val="24"/>
              </w:rPr>
              <w:t>-</w:t>
            </w:r>
            <w:r w:rsidR="00FC4DAE">
              <w:rPr>
                <w:sz w:val="24"/>
              </w:rPr>
              <w:t xml:space="preserve">place </w:t>
            </w:r>
            <w:r w:rsidR="00EF790A">
              <w:rPr>
                <w:sz w:val="24"/>
              </w:rPr>
              <w:t>site</w:t>
            </w:r>
            <w:r w:rsidR="00430BEB">
              <w:rPr>
                <w:sz w:val="24"/>
              </w:rPr>
              <w:t xml:space="preserve"> during these emergencies</w:t>
            </w:r>
            <w:r w:rsidR="00F437C7">
              <w:rPr>
                <w:sz w:val="24"/>
              </w:rPr>
              <w:t>.  Thus, conservation may be r</w:t>
            </w:r>
            <w:r w:rsidR="00430BEB">
              <w:rPr>
                <w:sz w:val="24"/>
              </w:rPr>
              <w:t>e</w:t>
            </w:r>
            <w:r w:rsidR="009A7A42">
              <w:rPr>
                <w:sz w:val="24"/>
              </w:rPr>
              <w:t>quired</w:t>
            </w:r>
            <w:r w:rsidR="00430BEB">
              <w:rPr>
                <w:sz w:val="24"/>
              </w:rPr>
              <w:t xml:space="preserve"> due to the </w:t>
            </w:r>
            <w:r w:rsidR="00FC4DAE">
              <w:rPr>
                <w:sz w:val="24"/>
              </w:rPr>
              <w:t>additional water supply</w:t>
            </w:r>
            <w:r w:rsidR="00430BEB">
              <w:rPr>
                <w:sz w:val="24"/>
              </w:rPr>
              <w:t xml:space="preserve"> demand.</w:t>
            </w:r>
            <w:r w:rsidR="00FC4DAE">
              <w:rPr>
                <w:sz w:val="24"/>
              </w:rPr>
              <w:t xml:space="preserve"> </w:t>
            </w:r>
            <w:r w:rsidR="009A7A42">
              <w:rPr>
                <w:sz w:val="24"/>
              </w:rPr>
              <w:t xml:space="preserve">Additionally, in all cases of water outage fire officials, </w:t>
            </w:r>
            <w:r w:rsidR="0099180C">
              <w:rPr>
                <w:sz w:val="24"/>
              </w:rPr>
              <w:t xml:space="preserve">State Water Resources Control Board staff and/or </w:t>
            </w:r>
            <w:r w:rsidR="00153EB9">
              <w:rPr>
                <w:sz w:val="24"/>
              </w:rPr>
              <w:t xml:space="preserve">County </w:t>
            </w:r>
            <w:r w:rsidR="00C3502C">
              <w:rPr>
                <w:sz w:val="24"/>
              </w:rPr>
              <w:t>Environmental Health (with LPA Programs) should be notified.</w:t>
            </w:r>
          </w:p>
        </w:tc>
      </w:tr>
      <w:tr w:rsidR="007E3F20" w14:paraId="70511632" w14:textId="77777777" w:rsidTr="00A95104">
        <w:trPr>
          <w:trHeight w:val="1480"/>
        </w:trPr>
        <w:tc>
          <w:tcPr>
            <w:tcW w:w="2340" w:type="dxa"/>
            <w:vAlign w:val="center"/>
          </w:tcPr>
          <w:p w14:paraId="2C973368" w14:textId="77777777" w:rsidR="007E3F20" w:rsidRPr="0099060D" w:rsidRDefault="007E3F20" w:rsidP="00E9605A">
            <w:pPr>
              <w:pStyle w:val="TableParagraph"/>
              <w:spacing w:before="101"/>
              <w:jc w:val="center"/>
              <w:rPr>
                <w:b/>
                <w:bCs/>
                <w:sz w:val="24"/>
              </w:rPr>
            </w:pPr>
            <w:r w:rsidRPr="0099060D">
              <w:rPr>
                <w:b/>
                <w:bCs/>
                <w:spacing w:val="-2"/>
                <w:sz w:val="24"/>
              </w:rPr>
              <w:t>Earthquake</w:t>
            </w:r>
          </w:p>
        </w:tc>
        <w:tc>
          <w:tcPr>
            <w:tcW w:w="8100" w:type="dxa"/>
          </w:tcPr>
          <w:p w14:paraId="5D932075" w14:textId="3BFA5E74" w:rsidR="007E3F20" w:rsidRDefault="00B12F40" w:rsidP="00E95395">
            <w:pPr>
              <w:pStyle w:val="TableParagraph"/>
              <w:spacing w:before="101"/>
              <w:ind w:left="104" w:right="146"/>
              <w:rPr>
                <w:sz w:val="24"/>
              </w:rPr>
            </w:pPr>
            <w:r>
              <w:rPr>
                <w:sz w:val="24"/>
              </w:rPr>
              <w:t>Earthquakes occur throughout California and may result in well failure due to ground movement, or water loss due to broken pipes. Potential contamination of water supply can also occur when broken sewers or septic lines occur near broken drinking water pipes. Should the water system be severely impacted due to an earthquake and need assistance, the County Office of Emergency Services should be contacted. Subsequent calls to the State Water Resource Control Board and/or County Environmental Health (with LPA Programs) are also appropriate. If water outages occur, local fire departments should also be notified.</w:t>
            </w:r>
          </w:p>
        </w:tc>
      </w:tr>
      <w:tr w:rsidR="007E3F20" w14:paraId="6C30DB29" w14:textId="77777777" w:rsidTr="00A95104">
        <w:trPr>
          <w:trHeight w:val="1462"/>
        </w:trPr>
        <w:tc>
          <w:tcPr>
            <w:tcW w:w="2340" w:type="dxa"/>
            <w:vAlign w:val="center"/>
          </w:tcPr>
          <w:p w14:paraId="792F3E6A" w14:textId="53368639" w:rsidR="00EA4111" w:rsidRDefault="003D64BD" w:rsidP="00E9605A">
            <w:pPr>
              <w:pStyle w:val="TableParagraph"/>
              <w:spacing w:before="106"/>
              <w:jc w:val="center"/>
              <w:rPr>
                <w:b/>
                <w:bCs/>
                <w:spacing w:val="-2"/>
                <w:sz w:val="24"/>
              </w:rPr>
            </w:pPr>
            <w:r>
              <w:rPr>
                <w:b/>
                <w:bCs/>
                <w:spacing w:val="-2"/>
                <w:sz w:val="24"/>
              </w:rPr>
              <w:lastRenderedPageBreak/>
              <w:t xml:space="preserve">Significant </w:t>
            </w:r>
            <w:r w:rsidR="00EA4111">
              <w:rPr>
                <w:b/>
                <w:bCs/>
                <w:spacing w:val="-2"/>
                <w:sz w:val="24"/>
              </w:rPr>
              <w:t xml:space="preserve">Treatment Failure </w:t>
            </w:r>
          </w:p>
          <w:p w14:paraId="71CD795E" w14:textId="7C8AA282" w:rsidR="007E3F20" w:rsidRPr="0099060D" w:rsidRDefault="007E3F20" w:rsidP="00EA4111">
            <w:pPr>
              <w:pStyle w:val="TableParagraph"/>
              <w:spacing w:before="106"/>
              <w:ind w:left="0"/>
              <w:rPr>
                <w:b/>
                <w:bCs/>
                <w:sz w:val="24"/>
              </w:rPr>
            </w:pPr>
          </w:p>
        </w:tc>
        <w:tc>
          <w:tcPr>
            <w:tcW w:w="8100" w:type="dxa"/>
          </w:tcPr>
          <w:p w14:paraId="4A20ECFF" w14:textId="4922E205" w:rsidR="007E3F20" w:rsidRDefault="00676CA8" w:rsidP="00E95395">
            <w:pPr>
              <w:pStyle w:val="TableParagraph"/>
              <w:ind w:left="104"/>
              <w:rPr>
                <w:sz w:val="24"/>
              </w:rPr>
            </w:pPr>
            <w:r>
              <w:rPr>
                <w:sz w:val="24"/>
              </w:rPr>
              <w:t>If water is treated to remove contamination, either chemical or bacterial, the failure of that treatment may result in the need for conservation and reliance on storage, or other actions, until the treatment system can be repaired.  Public noticing and/or alternative water may also need to be provided. State Water Resources Control Board staff and/or County Environmental Health (with LPA Programs) should be notified to discuss corrective actions.</w:t>
            </w:r>
          </w:p>
        </w:tc>
      </w:tr>
      <w:tr w:rsidR="007E3F20" w14:paraId="42620C67" w14:textId="77777777" w:rsidTr="00A95104">
        <w:trPr>
          <w:trHeight w:val="706"/>
        </w:trPr>
        <w:tc>
          <w:tcPr>
            <w:tcW w:w="2340" w:type="dxa"/>
            <w:vAlign w:val="center"/>
          </w:tcPr>
          <w:p w14:paraId="29549CA5" w14:textId="77777777" w:rsidR="007E3F20" w:rsidRPr="0099060D" w:rsidRDefault="007E3F20" w:rsidP="00E9605A">
            <w:pPr>
              <w:pStyle w:val="TableParagraph"/>
              <w:spacing w:before="99"/>
              <w:jc w:val="center"/>
              <w:rPr>
                <w:b/>
                <w:bCs/>
                <w:sz w:val="24"/>
              </w:rPr>
            </w:pPr>
            <w:r w:rsidRPr="0099060D">
              <w:rPr>
                <w:b/>
                <w:bCs/>
                <w:spacing w:val="-2"/>
                <w:sz w:val="24"/>
              </w:rPr>
              <w:t>Pandemic</w:t>
            </w:r>
          </w:p>
        </w:tc>
        <w:tc>
          <w:tcPr>
            <w:tcW w:w="8100" w:type="dxa"/>
          </w:tcPr>
          <w:p w14:paraId="59E1B177" w14:textId="35D98C74" w:rsidR="007E3F20" w:rsidRDefault="00B52033" w:rsidP="00E95395">
            <w:pPr>
              <w:pStyle w:val="TableParagraph"/>
              <w:spacing w:before="99"/>
              <w:ind w:left="104" w:right="146"/>
              <w:rPr>
                <w:sz w:val="24"/>
              </w:rPr>
            </w:pPr>
            <w:r>
              <w:rPr>
                <w:sz w:val="24"/>
              </w:rPr>
              <w:t>In the event of illness or death of the certified operator, particularly where extensive treatment is necessary, water conservation and reliance on storage maybe necessary when no trained backup operator is readily available to operate the water system. State Water Resources Control Board staff and/or County Environmental Health (with LPA Programs) should be notified to discuss options.</w:t>
            </w:r>
          </w:p>
        </w:tc>
      </w:tr>
      <w:tr w:rsidR="007E3F20" w14:paraId="1EF5BDD6" w14:textId="77777777" w:rsidTr="00A95104">
        <w:trPr>
          <w:trHeight w:val="956"/>
        </w:trPr>
        <w:tc>
          <w:tcPr>
            <w:tcW w:w="2340" w:type="dxa"/>
            <w:vAlign w:val="center"/>
          </w:tcPr>
          <w:p w14:paraId="5DEBA4DA" w14:textId="77777777" w:rsidR="00FB4498" w:rsidRDefault="007E3F20" w:rsidP="00E9605A">
            <w:pPr>
              <w:pStyle w:val="TableParagraph"/>
              <w:spacing w:before="101"/>
              <w:jc w:val="center"/>
              <w:rPr>
                <w:b/>
                <w:bCs/>
                <w:spacing w:val="-2"/>
                <w:sz w:val="24"/>
              </w:rPr>
            </w:pPr>
            <w:r>
              <w:rPr>
                <w:b/>
                <w:bCs/>
                <w:spacing w:val="-2"/>
                <w:sz w:val="24"/>
              </w:rPr>
              <w:t>V</w:t>
            </w:r>
            <w:r w:rsidRPr="0099060D">
              <w:rPr>
                <w:b/>
                <w:bCs/>
                <w:spacing w:val="-2"/>
                <w:sz w:val="24"/>
              </w:rPr>
              <w:t>andalism</w:t>
            </w:r>
            <w:r w:rsidR="00FB4498">
              <w:rPr>
                <w:b/>
                <w:bCs/>
                <w:spacing w:val="-2"/>
                <w:sz w:val="24"/>
              </w:rPr>
              <w:t>/</w:t>
            </w:r>
          </w:p>
          <w:p w14:paraId="4682B405" w14:textId="3C77E07B" w:rsidR="007E3F20" w:rsidRPr="0099060D" w:rsidRDefault="00FB4498" w:rsidP="00E9605A">
            <w:pPr>
              <w:pStyle w:val="TableParagraph"/>
              <w:spacing w:before="101"/>
              <w:jc w:val="center"/>
              <w:rPr>
                <w:b/>
                <w:bCs/>
                <w:sz w:val="24"/>
              </w:rPr>
            </w:pPr>
            <w:r>
              <w:rPr>
                <w:b/>
                <w:bCs/>
                <w:spacing w:val="-2"/>
                <w:sz w:val="24"/>
              </w:rPr>
              <w:t>Terrorism</w:t>
            </w:r>
          </w:p>
        </w:tc>
        <w:tc>
          <w:tcPr>
            <w:tcW w:w="8100" w:type="dxa"/>
          </w:tcPr>
          <w:p w14:paraId="18D78428" w14:textId="63656062" w:rsidR="007E3F20" w:rsidRDefault="003C7903" w:rsidP="00E95395">
            <w:pPr>
              <w:pStyle w:val="TableParagraph"/>
              <w:spacing w:before="101"/>
              <w:ind w:left="104"/>
              <w:rPr>
                <w:sz w:val="24"/>
              </w:rPr>
            </w:pPr>
            <w:r>
              <w:rPr>
                <w:sz w:val="24"/>
              </w:rPr>
              <w:t>Depending on the severity of the event, water in wells or storage tanks that have been tampered with may not be safe to be utilized until additional investigation is performed. Alternative water supplies may be necessary in this case as well as coordination with enforcement authorities, the State Water Resources Control Board, and/or County Environmental Health (with LPA Programs).</w:t>
            </w:r>
          </w:p>
        </w:tc>
      </w:tr>
      <w:tr w:rsidR="007E3F20" w14:paraId="68ED1046" w14:textId="77777777" w:rsidTr="00A95104">
        <w:trPr>
          <w:trHeight w:val="956"/>
        </w:trPr>
        <w:tc>
          <w:tcPr>
            <w:tcW w:w="2340" w:type="dxa"/>
            <w:vAlign w:val="center"/>
          </w:tcPr>
          <w:p w14:paraId="63E3909C" w14:textId="74D95E7A" w:rsidR="007E3F20" w:rsidRPr="0099060D" w:rsidRDefault="007E3F20" w:rsidP="00E9605A">
            <w:pPr>
              <w:pStyle w:val="TableParagraph"/>
              <w:spacing w:before="101"/>
              <w:jc w:val="center"/>
              <w:rPr>
                <w:b/>
                <w:bCs/>
                <w:spacing w:val="-2"/>
                <w:sz w:val="24"/>
              </w:rPr>
            </w:pPr>
            <w:r w:rsidRPr="0099060D">
              <w:rPr>
                <w:b/>
                <w:bCs/>
                <w:spacing w:val="-2"/>
                <w:sz w:val="24"/>
              </w:rPr>
              <w:t>Power Outage</w:t>
            </w:r>
          </w:p>
        </w:tc>
        <w:tc>
          <w:tcPr>
            <w:tcW w:w="8100" w:type="dxa"/>
          </w:tcPr>
          <w:p w14:paraId="3B092569" w14:textId="598F85A1" w:rsidR="007E3F20" w:rsidRDefault="00525AE1" w:rsidP="00E95395">
            <w:pPr>
              <w:pStyle w:val="TableParagraph"/>
              <w:spacing w:before="101"/>
              <w:ind w:left="104"/>
              <w:rPr>
                <w:sz w:val="24"/>
              </w:rPr>
            </w:pPr>
            <w:r>
              <w:rPr>
                <w:sz w:val="24"/>
              </w:rPr>
              <w:t>Power outages may result in pump failure. If backup power and adequate water storage are unavailable, this may lead to water outages or the need for extensive conservation. In the event of water outages or distribution pressure below 20 psi, State Water Resources Control Board staff and/or County Environmental Health (with LPA Programs) should be notified to discuss options.</w:t>
            </w:r>
          </w:p>
        </w:tc>
      </w:tr>
      <w:tr w:rsidR="00320523" w14:paraId="5D16998F" w14:textId="77777777" w:rsidTr="00A95104">
        <w:trPr>
          <w:trHeight w:val="956"/>
        </w:trPr>
        <w:tc>
          <w:tcPr>
            <w:tcW w:w="2340" w:type="dxa"/>
            <w:vAlign w:val="center"/>
          </w:tcPr>
          <w:p w14:paraId="582018D2" w14:textId="12D21D08" w:rsidR="00320523" w:rsidRPr="0099060D" w:rsidRDefault="00320523" w:rsidP="00E9605A">
            <w:pPr>
              <w:pStyle w:val="TableParagraph"/>
              <w:spacing w:before="101"/>
              <w:jc w:val="center"/>
              <w:rPr>
                <w:b/>
                <w:bCs/>
                <w:spacing w:val="-2"/>
                <w:sz w:val="24"/>
              </w:rPr>
            </w:pPr>
            <w:r>
              <w:rPr>
                <w:b/>
                <w:bCs/>
                <w:spacing w:val="-2"/>
                <w:sz w:val="24"/>
              </w:rPr>
              <w:t>Well Pump or Well Failure</w:t>
            </w:r>
          </w:p>
        </w:tc>
        <w:tc>
          <w:tcPr>
            <w:tcW w:w="8100" w:type="dxa"/>
          </w:tcPr>
          <w:p w14:paraId="626523AD" w14:textId="3059D69B" w:rsidR="00320523" w:rsidRDefault="008364D3" w:rsidP="00E95395">
            <w:pPr>
              <w:pStyle w:val="TableParagraph"/>
              <w:spacing w:before="101"/>
              <w:ind w:left="104"/>
              <w:rPr>
                <w:sz w:val="24"/>
              </w:rPr>
            </w:pPr>
            <w:r>
              <w:rPr>
                <w:sz w:val="24"/>
              </w:rPr>
              <w:t xml:space="preserve">Well pumps may unexpectedly fail if not properly maintained or utilized beyond its typical life expectancy. Wells also have a life expectancy and need to be replaced as the internal casing can fail over time. </w:t>
            </w:r>
            <w:r w:rsidR="004078C8">
              <w:rPr>
                <w:sz w:val="24"/>
              </w:rPr>
              <w:t>Typical life expectancies of water treatment and water distribution equipment is available for review on the State Water Resources Control Board website for reference</w:t>
            </w:r>
            <w:r w:rsidR="004078C8">
              <w:rPr>
                <w:rStyle w:val="FootnoteReference"/>
                <w:sz w:val="24"/>
              </w:rPr>
              <w:footnoteReference w:id="8"/>
            </w:r>
            <w:r w:rsidR="004078C8">
              <w:rPr>
                <w:sz w:val="24"/>
              </w:rPr>
              <w:t>. This equipment should be properly maintained and replaced to prevent failure. However, should water outages occur State Water Resources Control Board staff and/or County Environmental Health (with LPA Programs) should be notified to discuss options.</w:t>
            </w:r>
          </w:p>
        </w:tc>
      </w:tr>
    </w:tbl>
    <w:p w14:paraId="7D5C1A33" w14:textId="77777777" w:rsidR="00B23B37" w:rsidRDefault="00B23B37" w:rsidP="00A81D81">
      <w:pPr>
        <w:pStyle w:val="paragraph"/>
        <w:spacing w:before="0" w:beforeAutospacing="0" w:after="0" w:afterAutospacing="0"/>
        <w:ind w:left="360"/>
        <w:jc w:val="both"/>
        <w:textAlignment w:val="baseline"/>
        <w:rPr>
          <w:rStyle w:val="normaltextrun"/>
          <w:rFonts w:ascii="Arial" w:hAnsi="Arial" w:cs="Arial"/>
          <w:b/>
          <w:bCs/>
          <w:color w:val="000000"/>
        </w:rPr>
      </w:pPr>
    </w:p>
    <w:p w14:paraId="55128F37" w14:textId="77777777" w:rsidR="00B23B37" w:rsidRDefault="00B23B37" w:rsidP="00A81D81">
      <w:pPr>
        <w:pStyle w:val="paragraph"/>
        <w:spacing w:before="0" w:beforeAutospacing="0" w:after="0" w:afterAutospacing="0"/>
        <w:ind w:left="360"/>
        <w:jc w:val="both"/>
        <w:textAlignment w:val="baseline"/>
        <w:rPr>
          <w:rStyle w:val="normaltextrun"/>
          <w:rFonts w:ascii="Arial" w:hAnsi="Arial" w:cs="Arial"/>
          <w:b/>
          <w:bCs/>
          <w:color w:val="000000"/>
        </w:rPr>
      </w:pPr>
    </w:p>
    <w:p w14:paraId="41D2D9D6" w14:textId="77777777" w:rsidR="008364D3" w:rsidRDefault="008364D3" w:rsidP="00A81D81">
      <w:pPr>
        <w:pStyle w:val="paragraph"/>
        <w:spacing w:before="0" w:beforeAutospacing="0" w:after="0" w:afterAutospacing="0"/>
        <w:ind w:left="360"/>
        <w:jc w:val="both"/>
        <w:textAlignment w:val="baseline"/>
        <w:rPr>
          <w:rStyle w:val="normaltextrun"/>
          <w:rFonts w:ascii="Arial" w:hAnsi="Arial" w:cs="Arial"/>
          <w:b/>
          <w:bCs/>
          <w:color w:val="000000"/>
        </w:rPr>
      </w:pPr>
    </w:p>
    <w:p w14:paraId="3156F07B" w14:textId="2926A782" w:rsidR="0096215C" w:rsidRPr="00AA2BF9" w:rsidRDefault="005D0BCF" w:rsidP="0083471F">
      <w:pPr>
        <w:pStyle w:val="paragraph"/>
        <w:keepNext/>
        <w:spacing w:before="0" w:beforeAutospacing="0" w:after="0" w:afterAutospacing="0"/>
        <w:ind w:left="360"/>
        <w:jc w:val="both"/>
        <w:textAlignment w:val="baseline"/>
        <w:rPr>
          <w:rStyle w:val="normaltextrun"/>
          <w:rFonts w:ascii="Arial" w:hAnsi="Arial" w:cs="Arial"/>
          <w:color w:val="000000"/>
        </w:rPr>
      </w:pPr>
      <w:r w:rsidRPr="005D0BCF">
        <w:rPr>
          <w:rStyle w:val="normaltextrun"/>
          <w:rFonts w:ascii="Arial" w:hAnsi="Arial" w:cs="Arial"/>
        </w:rPr>
        <w:lastRenderedPageBreak/>
        <w:t xml:space="preserve">This Plan includes </w:t>
      </w:r>
      <w:r w:rsidR="00052E39" w:rsidRPr="005D1D6A">
        <w:rPr>
          <w:rStyle w:val="normaltextrun"/>
          <w:rFonts w:ascii="Arial" w:hAnsi="Arial" w:cs="Arial"/>
          <w:color w:val="C00000"/>
          <w:u w:val="single"/>
        </w:rPr>
        <w:t xml:space="preserve">Insert </w:t>
      </w:r>
      <w:r w:rsidR="00AA2BF9" w:rsidRPr="005D1D6A">
        <w:rPr>
          <w:rStyle w:val="normaltextrun"/>
          <w:rFonts w:ascii="Arial" w:hAnsi="Arial" w:cs="Arial"/>
          <w:color w:val="C00000"/>
          <w:u w:val="single"/>
        </w:rPr>
        <w:t>Number</w:t>
      </w:r>
      <w:r w:rsidR="00423397">
        <w:rPr>
          <w:rStyle w:val="FootnoteReference"/>
          <w:rFonts w:ascii="Arial" w:hAnsi="Arial" w:cs="Arial"/>
          <w:color w:val="C00000"/>
        </w:rPr>
        <w:footnoteReference w:id="9"/>
      </w:r>
      <w:r w:rsidR="00C73A1F" w:rsidRPr="00AA2BF9">
        <w:rPr>
          <w:rStyle w:val="normaltextrun"/>
          <w:rFonts w:ascii="Arial" w:hAnsi="Arial" w:cs="Arial"/>
          <w:color w:val="000000"/>
        </w:rPr>
        <w:t xml:space="preserve"> stages of </w:t>
      </w:r>
      <w:r w:rsidR="007563BC">
        <w:rPr>
          <w:rStyle w:val="normaltextrun"/>
          <w:rFonts w:ascii="Arial" w:hAnsi="Arial" w:cs="Arial"/>
          <w:color w:val="000000"/>
        </w:rPr>
        <w:t xml:space="preserve">water </w:t>
      </w:r>
      <w:r w:rsidR="00C73A1F" w:rsidRPr="00AA2BF9">
        <w:rPr>
          <w:rStyle w:val="normaltextrun"/>
          <w:rFonts w:ascii="Arial" w:hAnsi="Arial" w:cs="Arial"/>
          <w:color w:val="000000"/>
        </w:rPr>
        <w:t>conservation</w:t>
      </w:r>
      <w:r w:rsidR="00702669">
        <w:rPr>
          <w:rStyle w:val="normaltextrun"/>
          <w:rFonts w:ascii="Arial" w:hAnsi="Arial" w:cs="Arial"/>
          <w:color w:val="000000"/>
        </w:rPr>
        <w:t xml:space="preserve"> for the school</w:t>
      </w:r>
      <w:r w:rsidR="00AA2BF9" w:rsidRPr="00AA2BF9">
        <w:rPr>
          <w:rStyle w:val="normaltextrun"/>
          <w:rFonts w:ascii="Arial" w:hAnsi="Arial" w:cs="Arial"/>
          <w:color w:val="000000"/>
        </w:rPr>
        <w:t xml:space="preserve">. The triggers for initiation of each Stage and the requirements for termination of each Stage </w:t>
      </w:r>
      <w:r w:rsidR="00702669">
        <w:rPr>
          <w:rStyle w:val="normaltextrun"/>
          <w:rFonts w:ascii="Arial" w:hAnsi="Arial" w:cs="Arial"/>
          <w:color w:val="000000"/>
        </w:rPr>
        <w:t>are</w:t>
      </w:r>
      <w:r w:rsidR="00AA2BF9" w:rsidRPr="00AA2BF9">
        <w:rPr>
          <w:rStyle w:val="normaltextrun"/>
          <w:rFonts w:ascii="Arial" w:hAnsi="Arial" w:cs="Arial"/>
          <w:color w:val="000000"/>
        </w:rPr>
        <w:t xml:space="preserve"> </w:t>
      </w:r>
      <w:r w:rsidR="005D1D6A">
        <w:rPr>
          <w:rStyle w:val="normaltextrun"/>
          <w:rFonts w:ascii="Arial" w:hAnsi="Arial" w:cs="Arial"/>
          <w:color w:val="000000"/>
        </w:rPr>
        <w:t>described</w:t>
      </w:r>
      <w:r w:rsidR="00AA2BF9" w:rsidRPr="00AA2BF9">
        <w:rPr>
          <w:rStyle w:val="normaltextrun"/>
          <w:rFonts w:ascii="Arial" w:hAnsi="Arial" w:cs="Arial"/>
          <w:color w:val="000000"/>
        </w:rPr>
        <w:t xml:space="preserve"> below. </w:t>
      </w:r>
    </w:p>
    <w:p w14:paraId="56A56639" w14:textId="77777777" w:rsidR="00C73A1F" w:rsidRDefault="00C73A1F" w:rsidP="0083471F">
      <w:pPr>
        <w:pStyle w:val="paragraph"/>
        <w:keepNext/>
        <w:spacing w:before="0" w:beforeAutospacing="0" w:after="0" w:afterAutospacing="0"/>
        <w:ind w:left="360"/>
        <w:jc w:val="both"/>
        <w:textAlignment w:val="baseline"/>
        <w:rPr>
          <w:rStyle w:val="normaltextrun"/>
          <w:rFonts w:ascii="Arial" w:hAnsi="Arial" w:cs="Arial"/>
          <w:b/>
          <w:bCs/>
          <w:color w:val="000000"/>
        </w:rPr>
      </w:pPr>
    </w:p>
    <w:p w14:paraId="3D60FCB7" w14:textId="51661A7A" w:rsidR="00A81D81" w:rsidRDefault="00A81D81" w:rsidP="0083471F">
      <w:pPr>
        <w:pStyle w:val="paragraph"/>
        <w:keepNext/>
        <w:spacing w:before="0" w:beforeAutospacing="0" w:after="0" w:afterAutospacing="0"/>
        <w:ind w:left="360"/>
        <w:jc w:val="both"/>
        <w:textAlignment w:val="baseline"/>
        <w:rPr>
          <w:rStyle w:val="eop"/>
          <w:rFonts w:ascii="Arial" w:hAnsi="Arial" w:cs="Arial"/>
          <w:b/>
          <w:bCs/>
          <w:color w:val="000000"/>
        </w:rPr>
      </w:pPr>
      <w:r>
        <w:rPr>
          <w:rStyle w:val="normaltextrun"/>
          <w:rFonts w:ascii="Arial" w:hAnsi="Arial" w:cs="Arial"/>
          <w:b/>
          <w:bCs/>
          <w:color w:val="000000"/>
        </w:rPr>
        <w:t>Stage 1 Triggers -- Water Shortage WATCH Conditions</w:t>
      </w:r>
      <w:r>
        <w:rPr>
          <w:rStyle w:val="eop"/>
          <w:rFonts w:ascii="Arial" w:hAnsi="Arial" w:cs="Arial"/>
          <w:b/>
          <w:bCs/>
          <w:color w:val="000000"/>
        </w:rPr>
        <w:t> </w:t>
      </w:r>
    </w:p>
    <w:p w14:paraId="2AC040E1" w14:textId="77777777" w:rsidR="005D1D6A" w:rsidRDefault="005D1D6A" w:rsidP="0083471F">
      <w:pPr>
        <w:pStyle w:val="paragraph"/>
        <w:keepNext/>
        <w:spacing w:before="0" w:beforeAutospacing="0" w:after="0" w:afterAutospacing="0"/>
        <w:ind w:left="360"/>
        <w:jc w:val="both"/>
        <w:textAlignment w:val="baseline"/>
        <w:rPr>
          <w:rFonts w:ascii="Segoe UI" w:hAnsi="Segoe UI" w:cs="Segoe UI"/>
          <w:b/>
          <w:bCs/>
          <w:color w:val="000000"/>
          <w:sz w:val="18"/>
          <w:szCs w:val="18"/>
        </w:rPr>
      </w:pPr>
    </w:p>
    <w:p w14:paraId="4CCBD6BD" w14:textId="17208A12" w:rsidR="00A81D81" w:rsidRDefault="00A81D81" w:rsidP="00A81D81">
      <w:pPr>
        <w:pStyle w:val="paragraph"/>
        <w:spacing w:before="0" w:beforeAutospacing="0" w:after="0" w:afterAutospacing="0"/>
        <w:ind w:left="360" w:firstLine="360"/>
        <w:jc w:val="both"/>
        <w:textAlignment w:val="baseline"/>
        <w:rPr>
          <w:rFonts w:ascii="Segoe UI" w:hAnsi="Segoe UI" w:cs="Segoe UI"/>
          <w:sz w:val="18"/>
          <w:szCs w:val="18"/>
        </w:rPr>
      </w:pPr>
      <w:r>
        <w:rPr>
          <w:rStyle w:val="normaltextrun"/>
          <w:rFonts w:ascii="Arial" w:hAnsi="Arial" w:cs="Arial"/>
          <w:color w:val="000000"/>
          <w:u w:val="single"/>
        </w:rPr>
        <w:t>Requirements for initiation</w:t>
      </w:r>
      <w:r w:rsidR="00D167CD">
        <w:rPr>
          <w:rStyle w:val="normaltextrun"/>
          <w:rFonts w:ascii="Arial" w:hAnsi="Arial" w:cs="Arial"/>
          <w:color w:val="000000"/>
          <w:u w:val="single"/>
        </w:rPr>
        <w:t>:</w:t>
      </w:r>
      <w:r>
        <w:rPr>
          <w:rStyle w:val="normaltextrun"/>
          <w:rFonts w:ascii="Arial" w:hAnsi="Arial" w:cs="Arial"/>
          <w:color w:val="000000"/>
        </w:rPr>
        <w:t> </w:t>
      </w:r>
      <w:r>
        <w:rPr>
          <w:rStyle w:val="eop"/>
          <w:rFonts w:ascii="Arial" w:hAnsi="Arial" w:cs="Arial"/>
          <w:color w:val="000000"/>
        </w:rPr>
        <w:t> </w:t>
      </w:r>
    </w:p>
    <w:p w14:paraId="42F9FDD5" w14:textId="15FC3C0C" w:rsidR="00A81D81" w:rsidRDefault="00280FE4"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shd w:val="clear" w:color="auto" w:fill="FFFFFF"/>
        </w:rPr>
        <w:t>The School shall implement</w:t>
      </w:r>
      <w:r w:rsidR="00A81D81">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actions </w:t>
      </w:r>
      <w:r w:rsidR="00AA5068">
        <w:rPr>
          <w:rStyle w:val="normaltextrun"/>
          <w:rFonts w:ascii="Arial" w:hAnsi="Arial" w:cs="Arial"/>
          <w:color w:val="000000"/>
          <w:shd w:val="clear" w:color="auto" w:fill="FFFFFF"/>
        </w:rPr>
        <w:t xml:space="preserve">and </w:t>
      </w:r>
      <w:r w:rsidR="00A81D81">
        <w:rPr>
          <w:rStyle w:val="normaltextrun"/>
          <w:rFonts w:ascii="Arial" w:hAnsi="Arial" w:cs="Arial"/>
          <w:color w:val="000000"/>
          <w:shd w:val="clear" w:color="auto" w:fill="FFFFFF"/>
        </w:rPr>
        <w:t xml:space="preserve">certain </w:t>
      </w:r>
      <w:r w:rsidR="00522D9B">
        <w:rPr>
          <w:rStyle w:val="normaltextrun"/>
          <w:rFonts w:ascii="Arial" w:hAnsi="Arial" w:cs="Arial"/>
          <w:color w:val="000000"/>
          <w:shd w:val="clear" w:color="auto" w:fill="FFFFFF"/>
        </w:rPr>
        <w:t xml:space="preserve">restrictions </w:t>
      </w:r>
      <w:r w:rsidR="00282C06">
        <w:rPr>
          <w:rStyle w:val="normaltextrun"/>
          <w:rFonts w:ascii="Arial" w:hAnsi="Arial" w:cs="Arial"/>
          <w:color w:val="000000"/>
          <w:shd w:val="clear" w:color="auto" w:fill="FFFFFF"/>
        </w:rPr>
        <w:t xml:space="preserve">on </w:t>
      </w:r>
      <w:r w:rsidR="00A81D81">
        <w:rPr>
          <w:rStyle w:val="normaltextrun"/>
          <w:rFonts w:ascii="Arial" w:hAnsi="Arial" w:cs="Arial"/>
          <w:color w:val="000000"/>
          <w:shd w:val="clear" w:color="auto" w:fill="FFFFFF"/>
        </w:rPr>
        <w:t xml:space="preserve">non-essential water uses provided in </w:t>
      </w:r>
      <w:r w:rsidR="008C34BB">
        <w:rPr>
          <w:rStyle w:val="normaltextrun"/>
          <w:rFonts w:ascii="Arial" w:hAnsi="Arial" w:cs="Arial"/>
          <w:color w:val="000000"/>
          <w:shd w:val="clear" w:color="auto" w:fill="FFFFFF"/>
        </w:rPr>
        <w:t>Chapter</w:t>
      </w:r>
      <w:r w:rsidR="00A81D81">
        <w:rPr>
          <w:rStyle w:val="normaltextrun"/>
          <w:rFonts w:ascii="Arial" w:hAnsi="Arial" w:cs="Arial"/>
          <w:color w:val="000000"/>
          <w:shd w:val="clear" w:color="auto" w:fill="FFFFFF"/>
        </w:rPr>
        <w:t xml:space="preserve"> </w:t>
      </w:r>
      <w:r w:rsidR="00522D9B">
        <w:rPr>
          <w:rStyle w:val="normaltextrun"/>
          <w:rFonts w:ascii="Arial" w:hAnsi="Arial" w:cs="Arial"/>
          <w:color w:val="000000"/>
          <w:shd w:val="clear" w:color="auto" w:fill="FFFFFF"/>
        </w:rPr>
        <w:t>4</w:t>
      </w:r>
      <w:r w:rsidR="00A81D81">
        <w:rPr>
          <w:rStyle w:val="normaltextrun"/>
          <w:rFonts w:ascii="Arial" w:hAnsi="Arial" w:cs="Arial"/>
          <w:color w:val="000000"/>
          <w:shd w:val="clear" w:color="auto" w:fill="FFFFFF"/>
        </w:rPr>
        <w:t xml:space="preserve"> of this Plan when ____________ (</w:t>
      </w:r>
      <w:r w:rsidR="00A81D81">
        <w:rPr>
          <w:rStyle w:val="normaltextrun"/>
          <w:rFonts w:ascii="Arial" w:hAnsi="Arial" w:cs="Arial"/>
          <w:i/>
          <w:iCs/>
          <w:color w:val="000000"/>
          <w:shd w:val="clear" w:color="auto" w:fill="FFFFFF"/>
        </w:rPr>
        <w:t>describe triggering criteria</w:t>
      </w:r>
      <w:r w:rsidR="00A81D81">
        <w:rPr>
          <w:rStyle w:val="normaltextrun"/>
          <w:rFonts w:ascii="Arial" w:hAnsi="Arial" w:cs="Arial"/>
          <w:color w:val="000000"/>
          <w:shd w:val="clear" w:color="auto" w:fill="FFFFFF"/>
        </w:rPr>
        <w:t>). </w:t>
      </w:r>
      <w:r w:rsidR="00A81D81">
        <w:rPr>
          <w:rStyle w:val="eop"/>
          <w:rFonts w:ascii="Arial" w:hAnsi="Arial" w:cs="Arial"/>
          <w:color w:val="000000"/>
        </w:rPr>
        <w:t> </w:t>
      </w:r>
    </w:p>
    <w:p w14:paraId="22FCE101" w14:textId="77777777" w:rsidR="005D1D6A" w:rsidRDefault="005D1D6A" w:rsidP="00A81D81">
      <w:pPr>
        <w:pStyle w:val="paragraph"/>
        <w:spacing w:before="0" w:beforeAutospacing="0" w:after="0" w:afterAutospacing="0"/>
        <w:ind w:left="720"/>
        <w:jc w:val="both"/>
        <w:textAlignment w:val="baseline"/>
        <w:rPr>
          <w:rFonts w:ascii="Segoe UI" w:hAnsi="Segoe UI" w:cs="Segoe UI"/>
          <w:sz w:val="18"/>
          <w:szCs w:val="18"/>
        </w:rPr>
      </w:pPr>
    </w:p>
    <w:p w14:paraId="0B8BA0CF" w14:textId="565D8039"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termination</w:t>
      </w:r>
      <w:r w:rsidR="00D167CD">
        <w:rPr>
          <w:rStyle w:val="normaltextrun"/>
          <w:rFonts w:ascii="Arial" w:hAnsi="Arial" w:cs="Arial"/>
          <w:color w:val="000000"/>
          <w:u w:val="single"/>
        </w:rPr>
        <w:t>:</w:t>
      </w:r>
      <w:r>
        <w:rPr>
          <w:rStyle w:val="normaltextrun"/>
          <w:rFonts w:ascii="Arial" w:hAnsi="Arial" w:cs="Arial"/>
          <w:b/>
          <w:bCs/>
          <w:color w:val="000000"/>
        </w:rPr>
        <w:t> </w:t>
      </w:r>
      <w:r>
        <w:rPr>
          <w:rStyle w:val="eop"/>
          <w:rFonts w:ascii="Arial" w:hAnsi="Arial" w:cs="Arial"/>
          <w:color w:val="000000"/>
        </w:rPr>
        <w:t> </w:t>
      </w:r>
    </w:p>
    <w:p w14:paraId="06A4E32B" w14:textId="77777777" w:rsidR="00A81D81" w:rsidRDefault="00A81D81"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rPr>
        <w:t>Stage 1 of the Plan may be rescinded when all the conditions listed as triggering events have ceased to exist for a period of ___ consecutive days.</w:t>
      </w:r>
      <w:r>
        <w:rPr>
          <w:rStyle w:val="eop"/>
          <w:rFonts w:ascii="Arial" w:hAnsi="Arial" w:cs="Arial"/>
          <w:color w:val="000000"/>
        </w:rPr>
        <w:t> </w:t>
      </w:r>
    </w:p>
    <w:p w14:paraId="1AA82635" w14:textId="77777777" w:rsidR="00254780" w:rsidRDefault="00254780" w:rsidP="00A81D81">
      <w:pPr>
        <w:pStyle w:val="paragraph"/>
        <w:spacing w:before="0" w:beforeAutospacing="0" w:after="0" w:afterAutospacing="0"/>
        <w:ind w:left="720"/>
        <w:jc w:val="both"/>
        <w:textAlignment w:val="baseline"/>
        <w:rPr>
          <w:rFonts w:ascii="Segoe UI" w:hAnsi="Segoe UI" w:cs="Segoe UI"/>
          <w:sz w:val="18"/>
          <w:szCs w:val="18"/>
        </w:rPr>
      </w:pPr>
    </w:p>
    <w:p w14:paraId="7EABA469" w14:textId="77777777" w:rsidR="00A81D81" w:rsidRDefault="00A81D81" w:rsidP="00A81D81">
      <w:pPr>
        <w:pStyle w:val="paragraph"/>
        <w:spacing w:before="0" w:beforeAutospacing="0" w:after="0" w:afterAutospacing="0"/>
        <w:ind w:left="360"/>
        <w:jc w:val="both"/>
        <w:textAlignment w:val="baseline"/>
        <w:rPr>
          <w:rStyle w:val="eop"/>
          <w:rFonts w:ascii="Arial" w:hAnsi="Arial" w:cs="Arial"/>
          <w:b/>
          <w:bCs/>
          <w:color w:val="000000"/>
        </w:rPr>
      </w:pPr>
      <w:r>
        <w:rPr>
          <w:rStyle w:val="normaltextrun"/>
          <w:rFonts w:ascii="Arial" w:hAnsi="Arial" w:cs="Arial"/>
          <w:b/>
          <w:bCs/>
          <w:color w:val="000000"/>
        </w:rPr>
        <w:t>Stage 2 Triggers -- Water Shortage WARNING Conditions</w:t>
      </w:r>
      <w:r>
        <w:rPr>
          <w:rStyle w:val="eop"/>
          <w:rFonts w:ascii="Arial" w:hAnsi="Arial" w:cs="Arial"/>
          <w:b/>
          <w:bCs/>
          <w:color w:val="000000"/>
        </w:rPr>
        <w:t> </w:t>
      </w:r>
    </w:p>
    <w:p w14:paraId="611C2340" w14:textId="77777777" w:rsidR="005D1D6A" w:rsidRDefault="005D1D6A" w:rsidP="00A81D81">
      <w:pPr>
        <w:pStyle w:val="paragraph"/>
        <w:spacing w:before="0" w:beforeAutospacing="0" w:after="0" w:afterAutospacing="0"/>
        <w:ind w:left="360"/>
        <w:jc w:val="both"/>
        <w:textAlignment w:val="baseline"/>
        <w:rPr>
          <w:rFonts w:ascii="Segoe UI" w:hAnsi="Segoe UI" w:cs="Segoe UI"/>
          <w:b/>
          <w:bCs/>
          <w:color w:val="000000"/>
          <w:sz w:val="18"/>
          <w:szCs w:val="18"/>
        </w:rPr>
      </w:pPr>
    </w:p>
    <w:p w14:paraId="19CF4E67" w14:textId="5C0CE093"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initiation</w:t>
      </w:r>
      <w:r w:rsidR="00D167CD">
        <w:rPr>
          <w:rStyle w:val="normaltextrun"/>
          <w:rFonts w:ascii="Arial" w:hAnsi="Arial" w:cs="Arial"/>
          <w:color w:val="000000"/>
          <w:u w:val="single"/>
        </w:rPr>
        <w:t>:</w:t>
      </w:r>
      <w:r>
        <w:rPr>
          <w:rStyle w:val="normaltextrun"/>
          <w:rFonts w:ascii="Arial" w:hAnsi="Arial" w:cs="Arial"/>
          <w:color w:val="000000"/>
        </w:rPr>
        <w:t> </w:t>
      </w:r>
      <w:r>
        <w:rPr>
          <w:rStyle w:val="eop"/>
          <w:rFonts w:ascii="Arial" w:hAnsi="Arial" w:cs="Arial"/>
          <w:color w:val="000000"/>
        </w:rPr>
        <w:t> </w:t>
      </w:r>
    </w:p>
    <w:p w14:paraId="40FF7B71" w14:textId="075431D8" w:rsidR="00A81D81" w:rsidRDefault="00AA5068"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shd w:val="clear" w:color="auto" w:fill="FFFFFF"/>
        </w:rPr>
        <w:t xml:space="preserve">The School shall implement actions and </w:t>
      </w:r>
      <w:r w:rsidR="00522D9B">
        <w:rPr>
          <w:rStyle w:val="normaltextrun"/>
          <w:rFonts w:ascii="Arial" w:hAnsi="Arial" w:cs="Arial"/>
          <w:color w:val="000000"/>
          <w:shd w:val="clear" w:color="auto" w:fill="FFFFFF"/>
        </w:rPr>
        <w:t>certain restrictions on</w:t>
      </w:r>
      <w:r w:rsidR="00A81D81">
        <w:rPr>
          <w:rStyle w:val="normaltextrun"/>
          <w:rFonts w:ascii="Arial" w:hAnsi="Arial" w:cs="Arial"/>
          <w:color w:val="000000"/>
          <w:shd w:val="clear" w:color="auto" w:fill="FFFFFF"/>
        </w:rPr>
        <w:t xml:space="preserve"> non-essential water uses provided in </w:t>
      </w:r>
      <w:r w:rsidR="008C34BB">
        <w:rPr>
          <w:rStyle w:val="normaltextrun"/>
          <w:rFonts w:ascii="Arial" w:hAnsi="Arial" w:cs="Arial"/>
          <w:color w:val="000000"/>
          <w:shd w:val="clear" w:color="auto" w:fill="FFFFFF"/>
        </w:rPr>
        <w:t>Chapter</w:t>
      </w:r>
      <w:r>
        <w:rPr>
          <w:rStyle w:val="normaltextrun"/>
          <w:rFonts w:ascii="Arial" w:hAnsi="Arial" w:cs="Arial"/>
          <w:color w:val="000000"/>
          <w:shd w:val="clear" w:color="auto" w:fill="FFFFFF"/>
        </w:rPr>
        <w:t xml:space="preserve"> </w:t>
      </w:r>
      <w:r w:rsidR="00522D9B">
        <w:rPr>
          <w:rStyle w:val="normaltextrun"/>
          <w:rFonts w:ascii="Arial" w:hAnsi="Arial" w:cs="Arial"/>
          <w:color w:val="000000"/>
          <w:shd w:val="clear" w:color="auto" w:fill="FFFFFF"/>
        </w:rPr>
        <w:t>4</w:t>
      </w:r>
      <w:r w:rsidR="00A81D81">
        <w:rPr>
          <w:rStyle w:val="normaltextrun"/>
          <w:rFonts w:ascii="Arial" w:hAnsi="Arial" w:cs="Arial"/>
          <w:color w:val="000000"/>
          <w:shd w:val="clear" w:color="auto" w:fill="FFFFFF"/>
        </w:rPr>
        <w:t xml:space="preserve"> of this Plan when ____________ (</w:t>
      </w:r>
      <w:r w:rsidR="00A81D81">
        <w:rPr>
          <w:rStyle w:val="normaltextrun"/>
          <w:rFonts w:ascii="Arial" w:hAnsi="Arial" w:cs="Arial"/>
          <w:i/>
          <w:iCs/>
          <w:color w:val="000000"/>
          <w:shd w:val="clear" w:color="auto" w:fill="FFFFFF"/>
        </w:rPr>
        <w:t>describe triggering criteria</w:t>
      </w:r>
      <w:r w:rsidR="008462C9">
        <w:rPr>
          <w:rStyle w:val="normaltextrun"/>
          <w:rFonts w:ascii="Arial" w:hAnsi="Arial" w:cs="Arial"/>
          <w:i/>
          <w:iCs/>
          <w:color w:val="000000"/>
          <w:shd w:val="clear" w:color="auto" w:fill="FFFFFF"/>
        </w:rPr>
        <w:t>)</w:t>
      </w:r>
    </w:p>
    <w:p w14:paraId="6A3C1CE5" w14:textId="77777777" w:rsidR="005D1D6A" w:rsidRDefault="005D1D6A" w:rsidP="00A81D81">
      <w:pPr>
        <w:pStyle w:val="paragraph"/>
        <w:spacing w:before="0" w:beforeAutospacing="0" w:after="0" w:afterAutospacing="0"/>
        <w:ind w:left="720"/>
        <w:jc w:val="both"/>
        <w:textAlignment w:val="baseline"/>
        <w:rPr>
          <w:rFonts w:ascii="Segoe UI" w:hAnsi="Segoe UI" w:cs="Segoe UI"/>
          <w:sz w:val="18"/>
          <w:szCs w:val="18"/>
        </w:rPr>
      </w:pPr>
    </w:p>
    <w:p w14:paraId="242F7678" w14:textId="75104762" w:rsidR="00A81D81" w:rsidRDefault="00A81D81" w:rsidP="007F600C">
      <w:pPr>
        <w:pStyle w:val="paragraph"/>
        <w:keepNext/>
        <w:keepLines/>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termination</w:t>
      </w:r>
      <w:r w:rsidR="00D167CD">
        <w:rPr>
          <w:rStyle w:val="normaltextrun"/>
          <w:rFonts w:ascii="Arial" w:hAnsi="Arial" w:cs="Arial"/>
          <w:color w:val="000000"/>
          <w:u w:val="single"/>
        </w:rPr>
        <w:t>:</w:t>
      </w:r>
      <w:r>
        <w:rPr>
          <w:rStyle w:val="normaltextrun"/>
          <w:rFonts w:ascii="Arial" w:hAnsi="Arial" w:cs="Arial"/>
          <w:b/>
          <w:bCs/>
          <w:color w:val="000000"/>
        </w:rPr>
        <w:t> </w:t>
      </w:r>
      <w:r>
        <w:rPr>
          <w:rStyle w:val="eop"/>
          <w:rFonts w:ascii="Arial" w:hAnsi="Arial" w:cs="Arial"/>
          <w:color w:val="000000"/>
        </w:rPr>
        <w:t> </w:t>
      </w:r>
    </w:p>
    <w:p w14:paraId="4BE099F5" w14:textId="77777777" w:rsidR="00A81D81" w:rsidRDefault="00A81D81" w:rsidP="007F600C">
      <w:pPr>
        <w:pStyle w:val="paragraph"/>
        <w:keepNext/>
        <w:keepLines/>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rPr>
        <w:t>Stage 2 of the Plan may be rescinded when all the conditions listed as triggering events have ceased to exist for a period of ___ consecutive days. Upon termination of Stage 2, Stage 1 becomes operative unless otherwise specified.</w:t>
      </w:r>
      <w:r>
        <w:rPr>
          <w:rStyle w:val="eop"/>
          <w:rFonts w:ascii="Arial" w:hAnsi="Arial" w:cs="Arial"/>
          <w:color w:val="000000"/>
        </w:rPr>
        <w:t> </w:t>
      </w:r>
    </w:p>
    <w:p w14:paraId="139085C9" w14:textId="77777777" w:rsidR="00052E39" w:rsidRDefault="00052E39" w:rsidP="00A81D81">
      <w:pPr>
        <w:pStyle w:val="paragraph"/>
        <w:spacing w:before="0" w:beforeAutospacing="0" w:after="0" w:afterAutospacing="0"/>
        <w:ind w:left="360"/>
        <w:jc w:val="both"/>
        <w:textAlignment w:val="baseline"/>
        <w:rPr>
          <w:rStyle w:val="normaltextrun"/>
          <w:rFonts w:ascii="Arial" w:hAnsi="Arial" w:cs="Arial"/>
          <w:b/>
          <w:bCs/>
          <w:color w:val="000000"/>
        </w:rPr>
      </w:pPr>
    </w:p>
    <w:p w14:paraId="027F26F9" w14:textId="34E36B1A" w:rsidR="00A81D81" w:rsidRDefault="00A81D81" w:rsidP="00A81D81">
      <w:pPr>
        <w:pStyle w:val="paragraph"/>
        <w:spacing w:before="0" w:beforeAutospacing="0" w:after="0" w:afterAutospacing="0"/>
        <w:ind w:left="360"/>
        <w:jc w:val="both"/>
        <w:textAlignment w:val="baseline"/>
        <w:rPr>
          <w:rStyle w:val="eop"/>
          <w:rFonts w:ascii="Arial" w:hAnsi="Arial" w:cs="Arial"/>
          <w:b/>
          <w:bCs/>
          <w:color w:val="000000"/>
        </w:rPr>
      </w:pPr>
      <w:r>
        <w:rPr>
          <w:rStyle w:val="normaltextrun"/>
          <w:rFonts w:ascii="Arial" w:hAnsi="Arial" w:cs="Arial"/>
          <w:b/>
          <w:bCs/>
          <w:color w:val="000000"/>
        </w:rPr>
        <w:t>Stage 3 Triggers – ACUTE Water Shortage Conditions</w:t>
      </w:r>
      <w:r>
        <w:rPr>
          <w:rStyle w:val="eop"/>
          <w:rFonts w:ascii="Arial" w:hAnsi="Arial" w:cs="Arial"/>
          <w:b/>
          <w:bCs/>
          <w:color w:val="000000"/>
        </w:rPr>
        <w:t> </w:t>
      </w:r>
    </w:p>
    <w:p w14:paraId="1916A4FE" w14:textId="77777777" w:rsidR="00EA7C5B" w:rsidRDefault="00EA7C5B" w:rsidP="00A81D81">
      <w:pPr>
        <w:pStyle w:val="paragraph"/>
        <w:spacing w:before="0" w:beforeAutospacing="0" w:after="0" w:afterAutospacing="0"/>
        <w:ind w:left="360"/>
        <w:jc w:val="both"/>
        <w:textAlignment w:val="baseline"/>
        <w:rPr>
          <w:rFonts w:ascii="Segoe UI" w:hAnsi="Segoe UI" w:cs="Segoe UI"/>
          <w:b/>
          <w:bCs/>
          <w:color w:val="000000"/>
          <w:sz w:val="18"/>
          <w:szCs w:val="18"/>
        </w:rPr>
      </w:pPr>
    </w:p>
    <w:p w14:paraId="6306BF33" w14:textId="0C8F6E98"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initiation</w:t>
      </w:r>
      <w:r w:rsidR="00D167CD">
        <w:rPr>
          <w:rStyle w:val="normaltextrun"/>
          <w:rFonts w:ascii="Arial" w:hAnsi="Arial" w:cs="Arial"/>
          <w:color w:val="000000"/>
          <w:u w:val="single"/>
        </w:rPr>
        <w:t>:</w:t>
      </w:r>
      <w:r>
        <w:rPr>
          <w:rStyle w:val="normaltextrun"/>
          <w:rFonts w:ascii="Arial" w:hAnsi="Arial" w:cs="Arial"/>
          <w:color w:val="000000"/>
        </w:rPr>
        <w:t> </w:t>
      </w:r>
      <w:r>
        <w:rPr>
          <w:rStyle w:val="eop"/>
          <w:rFonts w:ascii="Arial" w:hAnsi="Arial" w:cs="Arial"/>
          <w:color w:val="000000"/>
        </w:rPr>
        <w:t> </w:t>
      </w:r>
    </w:p>
    <w:p w14:paraId="14E1EFD5" w14:textId="162BD21D" w:rsidR="00A81D81" w:rsidRDefault="00E268DE"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shd w:val="clear" w:color="auto" w:fill="FFFFFF"/>
        </w:rPr>
        <w:t xml:space="preserve">The School shall implement actions and </w:t>
      </w:r>
      <w:r w:rsidR="00522D9B">
        <w:rPr>
          <w:rStyle w:val="normaltextrun"/>
          <w:rFonts w:ascii="Arial" w:hAnsi="Arial" w:cs="Arial"/>
          <w:color w:val="000000"/>
          <w:shd w:val="clear" w:color="auto" w:fill="FFFFFF"/>
        </w:rPr>
        <w:t>certain restrictions on</w:t>
      </w:r>
      <w:r w:rsidR="00A81D81">
        <w:rPr>
          <w:rStyle w:val="normaltextrun"/>
          <w:rFonts w:ascii="Arial" w:hAnsi="Arial" w:cs="Arial"/>
          <w:color w:val="000000"/>
          <w:shd w:val="clear" w:color="auto" w:fill="FFFFFF"/>
        </w:rPr>
        <w:t xml:space="preserve"> non-essential water uses provided in </w:t>
      </w:r>
      <w:r w:rsidR="008C34BB">
        <w:rPr>
          <w:rStyle w:val="normaltextrun"/>
          <w:rFonts w:ascii="Arial" w:hAnsi="Arial" w:cs="Arial"/>
          <w:color w:val="000000"/>
          <w:shd w:val="clear" w:color="auto" w:fill="FFFFFF"/>
        </w:rPr>
        <w:t>Chapter</w:t>
      </w:r>
      <w:r w:rsidR="00A81D81">
        <w:rPr>
          <w:rStyle w:val="normaltextrun"/>
          <w:rFonts w:ascii="Arial" w:hAnsi="Arial" w:cs="Arial"/>
          <w:color w:val="000000"/>
          <w:shd w:val="clear" w:color="auto" w:fill="FFFFFF"/>
        </w:rPr>
        <w:t xml:space="preserve"> </w:t>
      </w:r>
      <w:r w:rsidR="00522D9B">
        <w:rPr>
          <w:rStyle w:val="normaltextrun"/>
          <w:rFonts w:ascii="Arial" w:hAnsi="Arial" w:cs="Arial"/>
          <w:color w:val="000000"/>
          <w:shd w:val="clear" w:color="auto" w:fill="FFFFFF"/>
        </w:rPr>
        <w:t>4</w:t>
      </w:r>
      <w:r w:rsidR="00A81D81">
        <w:rPr>
          <w:rStyle w:val="normaltextrun"/>
          <w:rFonts w:ascii="Arial" w:hAnsi="Arial" w:cs="Arial"/>
          <w:color w:val="000000"/>
          <w:shd w:val="clear" w:color="auto" w:fill="FFFFFF"/>
        </w:rPr>
        <w:t xml:space="preserve"> of this Plan when ____________ (</w:t>
      </w:r>
      <w:r w:rsidR="00A81D81">
        <w:rPr>
          <w:rStyle w:val="normaltextrun"/>
          <w:rFonts w:ascii="Arial" w:hAnsi="Arial" w:cs="Arial"/>
          <w:i/>
          <w:iCs/>
          <w:color w:val="000000"/>
          <w:shd w:val="clear" w:color="auto" w:fill="FFFFFF"/>
        </w:rPr>
        <w:t>describe triggering criteria</w:t>
      </w:r>
      <w:r w:rsidR="00A81D81">
        <w:rPr>
          <w:rStyle w:val="normaltextrun"/>
          <w:rFonts w:ascii="Arial" w:hAnsi="Arial" w:cs="Arial"/>
          <w:color w:val="000000"/>
          <w:shd w:val="clear" w:color="auto" w:fill="FFFFFF"/>
        </w:rPr>
        <w:t>). </w:t>
      </w:r>
      <w:r w:rsidR="00A81D81">
        <w:rPr>
          <w:rStyle w:val="eop"/>
          <w:rFonts w:ascii="Arial" w:hAnsi="Arial" w:cs="Arial"/>
          <w:color w:val="000000"/>
        </w:rPr>
        <w:t> </w:t>
      </w:r>
    </w:p>
    <w:p w14:paraId="4BC8EE06" w14:textId="77777777" w:rsidR="00EA7C5B" w:rsidRDefault="00EA7C5B" w:rsidP="00A81D81">
      <w:pPr>
        <w:pStyle w:val="paragraph"/>
        <w:spacing w:before="0" w:beforeAutospacing="0" w:after="0" w:afterAutospacing="0"/>
        <w:ind w:left="720"/>
        <w:jc w:val="both"/>
        <w:textAlignment w:val="baseline"/>
        <w:rPr>
          <w:rFonts w:ascii="Segoe UI" w:hAnsi="Segoe UI" w:cs="Segoe UI"/>
          <w:sz w:val="18"/>
          <w:szCs w:val="18"/>
        </w:rPr>
      </w:pPr>
    </w:p>
    <w:p w14:paraId="3ABA82DD" w14:textId="75927796"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termination</w:t>
      </w:r>
      <w:r w:rsidR="00D167CD">
        <w:rPr>
          <w:rStyle w:val="normaltextrun"/>
          <w:rFonts w:ascii="Arial" w:hAnsi="Arial" w:cs="Arial"/>
          <w:color w:val="000000"/>
          <w:u w:val="single"/>
        </w:rPr>
        <w:t>:</w:t>
      </w:r>
      <w:r>
        <w:rPr>
          <w:rStyle w:val="normaltextrun"/>
          <w:rFonts w:ascii="Arial" w:hAnsi="Arial" w:cs="Arial"/>
          <w:b/>
          <w:bCs/>
          <w:color w:val="000000"/>
        </w:rPr>
        <w:t> </w:t>
      </w:r>
      <w:r>
        <w:rPr>
          <w:rStyle w:val="eop"/>
          <w:rFonts w:ascii="Arial" w:hAnsi="Arial" w:cs="Arial"/>
          <w:color w:val="000000"/>
        </w:rPr>
        <w:t> </w:t>
      </w:r>
    </w:p>
    <w:p w14:paraId="1A1B8602" w14:textId="23D800F4" w:rsidR="00A81D81" w:rsidRDefault="00A81D81" w:rsidP="00B23B37">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rPr>
        <w:t>Stage 3 of the Plan may be rescinded when all the conditions listed as triggering events have ceased to exist for a period of ___ consecutive days. Upon termination of Stage 3, Stage 2 becomes operative unless otherwise specified.</w:t>
      </w:r>
      <w:r>
        <w:rPr>
          <w:rStyle w:val="eop"/>
          <w:rFonts w:ascii="Arial" w:hAnsi="Arial" w:cs="Arial"/>
          <w:color w:val="000000"/>
        </w:rPr>
        <w:t> </w:t>
      </w:r>
    </w:p>
    <w:p w14:paraId="6CBD557E" w14:textId="77777777" w:rsidR="00B23B37" w:rsidRDefault="00B23B37" w:rsidP="00B23B37">
      <w:pPr>
        <w:pStyle w:val="paragraph"/>
        <w:spacing w:before="0" w:beforeAutospacing="0" w:after="0" w:afterAutospacing="0"/>
        <w:ind w:left="720"/>
        <w:jc w:val="both"/>
        <w:textAlignment w:val="baseline"/>
        <w:rPr>
          <w:rFonts w:ascii="Segoe UI" w:hAnsi="Segoe UI" w:cs="Segoe UI"/>
          <w:sz w:val="18"/>
          <w:szCs w:val="18"/>
        </w:rPr>
      </w:pPr>
    </w:p>
    <w:p w14:paraId="2CF0AAE8" w14:textId="77777777" w:rsidR="00A81D81" w:rsidRDefault="00A81D81" w:rsidP="00A81D81">
      <w:pPr>
        <w:pStyle w:val="paragraph"/>
        <w:spacing w:before="0" w:beforeAutospacing="0" w:after="0" w:afterAutospacing="0"/>
        <w:ind w:left="360"/>
        <w:jc w:val="both"/>
        <w:textAlignment w:val="baseline"/>
        <w:rPr>
          <w:rStyle w:val="eop"/>
          <w:rFonts w:ascii="Arial" w:hAnsi="Arial" w:cs="Arial"/>
          <w:b/>
          <w:bCs/>
          <w:color w:val="000000"/>
        </w:rPr>
      </w:pPr>
      <w:r>
        <w:rPr>
          <w:rStyle w:val="normaltextrun"/>
          <w:rFonts w:ascii="Arial" w:hAnsi="Arial" w:cs="Arial"/>
          <w:b/>
          <w:bCs/>
          <w:color w:val="000000"/>
        </w:rPr>
        <w:t>Stage 4 Triggers -- CRITICAL Water Shortage Conditions</w:t>
      </w:r>
      <w:r>
        <w:rPr>
          <w:rStyle w:val="eop"/>
          <w:rFonts w:ascii="Arial" w:hAnsi="Arial" w:cs="Arial"/>
          <w:b/>
          <w:bCs/>
          <w:color w:val="000000"/>
        </w:rPr>
        <w:t> </w:t>
      </w:r>
    </w:p>
    <w:p w14:paraId="65F3993E" w14:textId="77777777" w:rsidR="00EA7C5B" w:rsidRDefault="00EA7C5B" w:rsidP="00A81D81">
      <w:pPr>
        <w:pStyle w:val="paragraph"/>
        <w:spacing w:before="0" w:beforeAutospacing="0" w:after="0" w:afterAutospacing="0"/>
        <w:ind w:left="360"/>
        <w:jc w:val="both"/>
        <w:textAlignment w:val="baseline"/>
        <w:rPr>
          <w:rFonts w:ascii="Segoe UI" w:hAnsi="Segoe UI" w:cs="Segoe UI"/>
          <w:b/>
          <w:bCs/>
          <w:color w:val="000000"/>
          <w:sz w:val="18"/>
          <w:szCs w:val="18"/>
        </w:rPr>
      </w:pPr>
    </w:p>
    <w:p w14:paraId="27D95841" w14:textId="0F02A271"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initiation</w:t>
      </w:r>
      <w:r w:rsidR="00D167CD">
        <w:rPr>
          <w:rStyle w:val="normaltextrun"/>
          <w:rFonts w:ascii="Arial" w:hAnsi="Arial" w:cs="Arial"/>
          <w:color w:val="000000"/>
          <w:u w:val="single"/>
        </w:rPr>
        <w:t>:</w:t>
      </w:r>
      <w:r>
        <w:rPr>
          <w:rStyle w:val="normaltextrun"/>
          <w:rFonts w:ascii="Arial" w:hAnsi="Arial" w:cs="Arial"/>
          <w:color w:val="000000"/>
        </w:rPr>
        <w:t> </w:t>
      </w:r>
      <w:r>
        <w:rPr>
          <w:rStyle w:val="eop"/>
          <w:rFonts w:ascii="Arial" w:hAnsi="Arial" w:cs="Arial"/>
          <w:color w:val="000000"/>
        </w:rPr>
        <w:t> </w:t>
      </w:r>
    </w:p>
    <w:p w14:paraId="581B8483" w14:textId="71A87C84" w:rsidR="00A81D81" w:rsidRDefault="00992C30"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shd w:val="clear" w:color="auto" w:fill="FFFFFF"/>
        </w:rPr>
        <w:t xml:space="preserve">The School shall implement actions and </w:t>
      </w:r>
      <w:r w:rsidR="00522D9B">
        <w:rPr>
          <w:rStyle w:val="normaltextrun"/>
          <w:rFonts w:ascii="Arial" w:hAnsi="Arial" w:cs="Arial"/>
          <w:color w:val="000000"/>
          <w:shd w:val="clear" w:color="auto" w:fill="FFFFFF"/>
        </w:rPr>
        <w:t>certain restrictions on</w:t>
      </w:r>
      <w:r w:rsidR="00A81D81">
        <w:rPr>
          <w:rStyle w:val="normaltextrun"/>
          <w:rFonts w:ascii="Arial" w:hAnsi="Arial" w:cs="Arial"/>
          <w:color w:val="000000"/>
          <w:shd w:val="clear" w:color="auto" w:fill="FFFFFF"/>
        </w:rPr>
        <w:t xml:space="preserve"> non-essential water uses provided in </w:t>
      </w:r>
      <w:r w:rsidR="008C34BB">
        <w:rPr>
          <w:rStyle w:val="normaltextrun"/>
          <w:rFonts w:ascii="Arial" w:hAnsi="Arial" w:cs="Arial"/>
          <w:color w:val="000000"/>
          <w:shd w:val="clear" w:color="auto" w:fill="FFFFFF"/>
        </w:rPr>
        <w:t>Chapter</w:t>
      </w:r>
      <w:r w:rsidR="00A81D81">
        <w:rPr>
          <w:rStyle w:val="normaltextrun"/>
          <w:rFonts w:ascii="Arial" w:hAnsi="Arial" w:cs="Arial"/>
          <w:color w:val="000000"/>
          <w:shd w:val="clear" w:color="auto" w:fill="FFFFFF"/>
        </w:rPr>
        <w:t xml:space="preserve"> </w:t>
      </w:r>
      <w:r w:rsidR="00522D9B">
        <w:rPr>
          <w:rStyle w:val="normaltextrun"/>
          <w:rFonts w:ascii="Arial" w:hAnsi="Arial" w:cs="Arial"/>
          <w:color w:val="000000"/>
          <w:shd w:val="clear" w:color="auto" w:fill="FFFFFF"/>
        </w:rPr>
        <w:t>4</w:t>
      </w:r>
      <w:r w:rsidR="00A81D81">
        <w:rPr>
          <w:rStyle w:val="normaltextrun"/>
          <w:rFonts w:ascii="Arial" w:hAnsi="Arial" w:cs="Arial"/>
          <w:color w:val="000000"/>
          <w:shd w:val="clear" w:color="auto" w:fill="FFFFFF"/>
        </w:rPr>
        <w:t xml:space="preserve"> of this Plan when ____________ (</w:t>
      </w:r>
      <w:r w:rsidR="00A81D81">
        <w:rPr>
          <w:rStyle w:val="normaltextrun"/>
          <w:rFonts w:ascii="Arial" w:hAnsi="Arial" w:cs="Arial"/>
          <w:i/>
          <w:iCs/>
          <w:color w:val="000000"/>
          <w:shd w:val="clear" w:color="auto" w:fill="FFFFFF"/>
        </w:rPr>
        <w:t>describe triggering criteria</w:t>
      </w:r>
      <w:r w:rsidR="00A81D81">
        <w:rPr>
          <w:rStyle w:val="normaltextrun"/>
          <w:rFonts w:ascii="Arial" w:hAnsi="Arial" w:cs="Arial"/>
          <w:color w:val="000000"/>
          <w:shd w:val="clear" w:color="auto" w:fill="FFFFFF"/>
        </w:rPr>
        <w:t>). </w:t>
      </w:r>
      <w:r w:rsidR="00A81D81">
        <w:rPr>
          <w:rStyle w:val="eop"/>
          <w:rFonts w:ascii="Arial" w:hAnsi="Arial" w:cs="Arial"/>
          <w:color w:val="000000"/>
        </w:rPr>
        <w:t> </w:t>
      </w:r>
    </w:p>
    <w:p w14:paraId="49ACD451" w14:textId="77777777" w:rsidR="00EA7C5B" w:rsidRDefault="00EA7C5B" w:rsidP="00A81D81">
      <w:pPr>
        <w:pStyle w:val="paragraph"/>
        <w:spacing w:before="0" w:beforeAutospacing="0" w:after="0" w:afterAutospacing="0"/>
        <w:ind w:left="720"/>
        <w:jc w:val="both"/>
        <w:textAlignment w:val="baseline"/>
        <w:rPr>
          <w:rFonts w:ascii="Segoe UI" w:hAnsi="Segoe UI" w:cs="Segoe UI"/>
          <w:sz w:val="18"/>
          <w:szCs w:val="18"/>
        </w:rPr>
      </w:pPr>
    </w:p>
    <w:p w14:paraId="32B779B2" w14:textId="731E80B8"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termination</w:t>
      </w:r>
      <w:r w:rsidR="00D167CD">
        <w:rPr>
          <w:rStyle w:val="normaltextrun"/>
          <w:rFonts w:ascii="Arial" w:hAnsi="Arial" w:cs="Arial"/>
          <w:color w:val="000000"/>
          <w:u w:val="single"/>
        </w:rPr>
        <w:t>:</w:t>
      </w:r>
      <w:r>
        <w:rPr>
          <w:rStyle w:val="normaltextrun"/>
          <w:rFonts w:ascii="Arial" w:hAnsi="Arial" w:cs="Arial"/>
          <w:b/>
          <w:bCs/>
          <w:color w:val="000000"/>
        </w:rPr>
        <w:t> </w:t>
      </w:r>
      <w:r>
        <w:rPr>
          <w:rStyle w:val="eop"/>
          <w:rFonts w:ascii="Arial" w:hAnsi="Arial" w:cs="Arial"/>
          <w:color w:val="000000"/>
        </w:rPr>
        <w:t> </w:t>
      </w:r>
    </w:p>
    <w:p w14:paraId="43C46EEA" w14:textId="77777777" w:rsidR="00A81D81" w:rsidRDefault="00A81D81"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rPr>
        <w:t>Stage 4 of the Plan may be rescinded when all the conditions listed as triggering events have ceased to exist for a period of ___ consecutive days. Upon termination of Stage 4, Stage 3 becomes operative unless otherwise specified. </w:t>
      </w:r>
      <w:r>
        <w:rPr>
          <w:rStyle w:val="eop"/>
          <w:rFonts w:ascii="Arial" w:hAnsi="Arial" w:cs="Arial"/>
          <w:color w:val="000000"/>
        </w:rPr>
        <w:t> </w:t>
      </w:r>
    </w:p>
    <w:p w14:paraId="43CD37F2" w14:textId="77777777" w:rsidR="00EA7C5B" w:rsidRDefault="00EA7C5B" w:rsidP="00A81D81">
      <w:pPr>
        <w:pStyle w:val="paragraph"/>
        <w:spacing w:before="0" w:beforeAutospacing="0" w:after="0" w:afterAutospacing="0"/>
        <w:ind w:left="720"/>
        <w:jc w:val="both"/>
        <w:textAlignment w:val="baseline"/>
        <w:rPr>
          <w:rFonts w:ascii="Segoe UI" w:hAnsi="Segoe UI" w:cs="Segoe UI"/>
          <w:sz w:val="18"/>
          <w:szCs w:val="18"/>
        </w:rPr>
      </w:pPr>
    </w:p>
    <w:p w14:paraId="61DFEB43" w14:textId="77777777" w:rsidR="00A81D81" w:rsidRDefault="00A81D81" w:rsidP="00A81D81">
      <w:pPr>
        <w:pStyle w:val="paragraph"/>
        <w:spacing w:before="0" w:beforeAutospacing="0" w:after="0" w:afterAutospacing="0"/>
        <w:ind w:left="360"/>
        <w:jc w:val="both"/>
        <w:textAlignment w:val="baseline"/>
        <w:rPr>
          <w:rStyle w:val="eop"/>
          <w:rFonts w:ascii="Arial" w:hAnsi="Arial" w:cs="Arial"/>
          <w:b/>
          <w:bCs/>
          <w:color w:val="000000"/>
        </w:rPr>
      </w:pPr>
      <w:r>
        <w:rPr>
          <w:rStyle w:val="normaltextrun"/>
          <w:rFonts w:ascii="Arial" w:hAnsi="Arial" w:cs="Arial"/>
          <w:b/>
          <w:bCs/>
          <w:color w:val="000000"/>
        </w:rPr>
        <w:t>Stage 5 Triggers -- EMERGENCY Water Shortage Conditions</w:t>
      </w:r>
      <w:r>
        <w:rPr>
          <w:rStyle w:val="eop"/>
          <w:rFonts w:ascii="Arial" w:hAnsi="Arial" w:cs="Arial"/>
          <w:b/>
          <w:bCs/>
          <w:color w:val="000000"/>
        </w:rPr>
        <w:t> </w:t>
      </w:r>
    </w:p>
    <w:p w14:paraId="0F54DB68" w14:textId="77777777" w:rsidR="00EA7C5B" w:rsidRDefault="00EA7C5B" w:rsidP="00A81D81">
      <w:pPr>
        <w:pStyle w:val="paragraph"/>
        <w:spacing w:before="0" w:beforeAutospacing="0" w:after="0" w:afterAutospacing="0"/>
        <w:ind w:left="360"/>
        <w:jc w:val="both"/>
        <w:textAlignment w:val="baseline"/>
        <w:rPr>
          <w:rFonts w:ascii="Segoe UI" w:hAnsi="Segoe UI" w:cs="Segoe UI"/>
          <w:b/>
          <w:bCs/>
          <w:color w:val="000000"/>
          <w:sz w:val="18"/>
          <w:szCs w:val="18"/>
        </w:rPr>
      </w:pPr>
    </w:p>
    <w:p w14:paraId="66514487" w14:textId="743D1178"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initiation</w:t>
      </w:r>
      <w:r w:rsidR="00D167CD">
        <w:rPr>
          <w:rStyle w:val="normaltextrun"/>
          <w:rFonts w:ascii="Arial" w:hAnsi="Arial" w:cs="Arial"/>
          <w:color w:val="000000"/>
          <w:u w:val="single"/>
        </w:rPr>
        <w:t>:</w:t>
      </w:r>
      <w:r>
        <w:rPr>
          <w:rStyle w:val="normaltextrun"/>
          <w:rFonts w:ascii="Arial" w:hAnsi="Arial" w:cs="Arial"/>
          <w:color w:val="000000"/>
        </w:rPr>
        <w:t> </w:t>
      </w:r>
      <w:r>
        <w:rPr>
          <w:rStyle w:val="eop"/>
          <w:rFonts w:ascii="Arial" w:hAnsi="Arial" w:cs="Arial"/>
          <w:color w:val="000000"/>
        </w:rPr>
        <w:t> </w:t>
      </w:r>
    </w:p>
    <w:p w14:paraId="56BECB0E" w14:textId="16EC6983" w:rsidR="00A81D81" w:rsidRDefault="008C34BB"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shd w:val="clear" w:color="auto" w:fill="FFFFFF"/>
        </w:rPr>
        <w:t xml:space="preserve">The School shall implement actions and </w:t>
      </w:r>
      <w:r w:rsidR="00522D9B">
        <w:rPr>
          <w:rStyle w:val="normaltextrun"/>
          <w:rFonts w:ascii="Arial" w:hAnsi="Arial" w:cs="Arial"/>
          <w:color w:val="000000"/>
          <w:shd w:val="clear" w:color="auto" w:fill="FFFFFF"/>
        </w:rPr>
        <w:t>certain restrictions on</w:t>
      </w:r>
      <w:r w:rsidR="00A81D81">
        <w:rPr>
          <w:rStyle w:val="normaltextrun"/>
          <w:rFonts w:ascii="Arial" w:hAnsi="Arial" w:cs="Arial"/>
          <w:color w:val="000000"/>
          <w:shd w:val="clear" w:color="auto" w:fill="FFFFFF"/>
        </w:rPr>
        <w:t xml:space="preserve"> non-essential water uses provided in </w:t>
      </w:r>
      <w:r>
        <w:rPr>
          <w:rStyle w:val="normaltextrun"/>
          <w:rFonts w:ascii="Arial" w:hAnsi="Arial" w:cs="Arial"/>
          <w:color w:val="000000"/>
          <w:shd w:val="clear" w:color="auto" w:fill="FFFFFF"/>
        </w:rPr>
        <w:t>Chapter</w:t>
      </w:r>
      <w:r w:rsidR="00A81D81">
        <w:rPr>
          <w:rStyle w:val="normaltextrun"/>
          <w:rFonts w:ascii="Arial" w:hAnsi="Arial" w:cs="Arial"/>
          <w:color w:val="000000"/>
          <w:shd w:val="clear" w:color="auto" w:fill="FFFFFF"/>
        </w:rPr>
        <w:t xml:space="preserve"> </w:t>
      </w:r>
      <w:r w:rsidR="00522D9B">
        <w:rPr>
          <w:rStyle w:val="normaltextrun"/>
          <w:rFonts w:ascii="Arial" w:hAnsi="Arial" w:cs="Arial"/>
          <w:color w:val="000000"/>
          <w:shd w:val="clear" w:color="auto" w:fill="FFFFFF"/>
        </w:rPr>
        <w:t>4</w:t>
      </w:r>
      <w:r w:rsidR="00A81D81">
        <w:rPr>
          <w:rStyle w:val="normaltextrun"/>
          <w:rFonts w:ascii="Arial" w:hAnsi="Arial" w:cs="Arial"/>
          <w:color w:val="000000"/>
          <w:shd w:val="clear" w:color="auto" w:fill="FFFFFF"/>
        </w:rPr>
        <w:t xml:space="preserve"> of this Plan when ____________ (</w:t>
      </w:r>
      <w:r w:rsidR="00A81D81">
        <w:rPr>
          <w:rStyle w:val="normaltextrun"/>
          <w:rFonts w:ascii="Arial" w:hAnsi="Arial" w:cs="Arial"/>
          <w:i/>
          <w:iCs/>
          <w:color w:val="000000"/>
          <w:shd w:val="clear" w:color="auto" w:fill="FFFFFF"/>
        </w:rPr>
        <w:t>describe triggering criteria</w:t>
      </w:r>
      <w:r w:rsidR="00A81D81">
        <w:rPr>
          <w:rStyle w:val="normaltextrun"/>
          <w:rFonts w:ascii="Arial" w:hAnsi="Arial" w:cs="Arial"/>
          <w:color w:val="000000"/>
          <w:shd w:val="clear" w:color="auto" w:fill="FFFFFF"/>
        </w:rPr>
        <w:t>). </w:t>
      </w:r>
      <w:r w:rsidR="00A81D81">
        <w:rPr>
          <w:rStyle w:val="eop"/>
          <w:rFonts w:ascii="Arial" w:hAnsi="Arial" w:cs="Arial"/>
          <w:color w:val="000000"/>
        </w:rPr>
        <w:t> </w:t>
      </w:r>
    </w:p>
    <w:p w14:paraId="3BEF68BC" w14:textId="77777777" w:rsidR="00EA7C5B" w:rsidRDefault="00EA7C5B" w:rsidP="00A81D81">
      <w:pPr>
        <w:pStyle w:val="paragraph"/>
        <w:spacing w:before="0" w:beforeAutospacing="0" w:after="0" w:afterAutospacing="0"/>
        <w:ind w:left="720"/>
        <w:jc w:val="both"/>
        <w:textAlignment w:val="baseline"/>
        <w:rPr>
          <w:rFonts w:ascii="Segoe UI" w:hAnsi="Segoe UI" w:cs="Segoe UI"/>
          <w:sz w:val="18"/>
          <w:szCs w:val="18"/>
        </w:rPr>
      </w:pPr>
    </w:p>
    <w:p w14:paraId="7080B405" w14:textId="65D427E5"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termination</w:t>
      </w:r>
      <w:r w:rsidR="00D167CD">
        <w:rPr>
          <w:rStyle w:val="normaltextrun"/>
          <w:rFonts w:ascii="Arial" w:hAnsi="Arial" w:cs="Arial"/>
          <w:color w:val="000000"/>
          <w:u w:val="single"/>
        </w:rPr>
        <w:t>:</w:t>
      </w:r>
      <w:r>
        <w:rPr>
          <w:rStyle w:val="normaltextrun"/>
          <w:rFonts w:ascii="Arial" w:hAnsi="Arial" w:cs="Arial"/>
          <w:b/>
          <w:bCs/>
          <w:color w:val="000000"/>
        </w:rPr>
        <w:t> </w:t>
      </w:r>
      <w:r>
        <w:rPr>
          <w:rStyle w:val="eop"/>
          <w:rFonts w:ascii="Arial" w:hAnsi="Arial" w:cs="Arial"/>
          <w:color w:val="000000"/>
        </w:rPr>
        <w:t> </w:t>
      </w:r>
    </w:p>
    <w:p w14:paraId="14871F27" w14:textId="77777777" w:rsidR="00A81D81" w:rsidRDefault="00A81D81"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rPr>
        <w:t>Stage 5 of the Plan may be rescinded when all the conditions listed as triggering events have ceased to exist for a period of ___ consecutive days. Upon termination of Stage 5, Stage 4 becomes operative unless otherwise specified. </w:t>
      </w:r>
      <w:r>
        <w:rPr>
          <w:rStyle w:val="eop"/>
          <w:rFonts w:ascii="Arial" w:hAnsi="Arial" w:cs="Arial"/>
          <w:color w:val="000000"/>
        </w:rPr>
        <w:t> </w:t>
      </w:r>
    </w:p>
    <w:p w14:paraId="7613EC97" w14:textId="77777777" w:rsidR="00EA7C5B" w:rsidRDefault="00EA7C5B" w:rsidP="00A81D81">
      <w:pPr>
        <w:pStyle w:val="paragraph"/>
        <w:spacing w:before="0" w:beforeAutospacing="0" w:after="0" w:afterAutospacing="0"/>
        <w:ind w:left="720"/>
        <w:jc w:val="both"/>
        <w:textAlignment w:val="baseline"/>
        <w:rPr>
          <w:rFonts w:ascii="Segoe UI" w:hAnsi="Segoe UI" w:cs="Segoe UI"/>
          <w:sz w:val="18"/>
          <w:szCs w:val="18"/>
        </w:rPr>
      </w:pPr>
    </w:p>
    <w:p w14:paraId="1EC2CE0C" w14:textId="77777777" w:rsidR="00A81D81" w:rsidRDefault="00A81D81" w:rsidP="00A81D81">
      <w:pPr>
        <w:pStyle w:val="paragraph"/>
        <w:spacing w:before="0" w:beforeAutospacing="0" w:after="0" w:afterAutospacing="0"/>
        <w:ind w:left="360"/>
        <w:jc w:val="both"/>
        <w:textAlignment w:val="baseline"/>
        <w:rPr>
          <w:rStyle w:val="eop"/>
          <w:rFonts w:ascii="Arial" w:hAnsi="Arial" w:cs="Arial"/>
          <w:b/>
          <w:bCs/>
          <w:color w:val="000000"/>
        </w:rPr>
      </w:pPr>
      <w:r>
        <w:rPr>
          <w:rStyle w:val="normaltextrun"/>
          <w:rFonts w:ascii="Arial" w:hAnsi="Arial" w:cs="Arial"/>
          <w:b/>
          <w:bCs/>
          <w:color w:val="000000"/>
        </w:rPr>
        <w:t>Stage 6 Triggers – CATASTROPHIC Water Shortage Conditions</w:t>
      </w:r>
      <w:r>
        <w:rPr>
          <w:rStyle w:val="eop"/>
          <w:rFonts w:ascii="Arial" w:hAnsi="Arial" w:cs="Arial"/>
          <w:b/>
          <w:bCs/>
          <w:color w:val="000000"/>
        </w:rPr>
        <w:t> </w:t>
      </w:r>
    </w:p>
    <w:p w14:paraId="409B90A0" w14:textId="77777777" w:rsidR="00EA7C5B" w:rsidRDefault="00EA7C5B" w:rsidP="00A81D81">
      <w:pPr>
        <w:pStyle w:val="paragraph"/>
        <w:spacing w:before="0" w:beforeAutospacing="0" w:after="0" w:afterAutospacing="0"/>
        <w:ind w:left="360"/>
        <w:jc w:val="both"/>
        <w:textAlignment w:val="baseline"/>
        <w:rPr>
          <w:rFonts w:ascii="Segoe UI" w:hAnsi="Segoe UI" w:cs="Segoe UI"/>
          <w:b/>
          <w:bCs/>
          <w:color w:val="000000"/>
          <w:sz w:val="18"/>
          <w:szCs w:val="18"/>
        </w:rPr>
      </w:pPr>
    </w:p>
    <w:p w14:paraId="326762A6" w14:textId="170B6D69"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initiation</w:t>
      </w:r>
      <w:r w:rsidR="00D167CD">
        <w:rPr>
          <w:rStyle w:val="normaltextrun"/>
          <w:rFonts w:ascii="Arial" w:hAnsi="Arial" w:cs="Arial"/>
          <w:color w:val="000000"/>
          <w:u w:val="single"/>
        </w:rPr>
        <w:t>:</w:t>
      </w:r>
      <w:r>
        <w:rPr>
          <w:rStyle w:val="normaltextrun"/>
          <w:rFonts w:ascii="Arial" w:hAnsi="Arial" w:cs="Arial"/>
          <w:color w:val="000000"/>
        </w:rPr>
        <w:t> </w:t>
      </w:r>
      <w:r>
        <w:rPr>
          <w:rStyle w:val="eop"/>
          <w:rFonts w:ascii="Arial" w:hAnsi="Arial" w:cs="Arial"/>
          <w:color w:val="000000"/>
        </w:rPr>
        <w:t> </w:t>
      </w:r>
    </w:p>
    <w:p w14:paraId="43404E4D" w14:textId="4FB9A2CD" w:rsidR="00A81D81" w:rsidRDefault="008C34BB" w:rsidP="00A81D81">
      <w:pPr>
        <w:pStyle w:val="paragraph"/>
        <w:spacing w:before="0" w:beforeAutospacing="0" w:after="0" w:afterAutospacing="0"/>
        <w:ind w:left="720"/>
        <w:jc w:val="both"/>
        <w:textAlignment w:val="baseline"/>
        <w:rPr>
          <w:rStyle w:val="eop"/>
          <w:rFonts w:ascii="Arial" w:hAnsi="Arial" w:cs="Arial"/>
          <w:color w:val="000000"/>
        </w:rPr>
      </w:pPr>
      <w:r>
        <w:rPr>
          <w:rStyle w:val="normaltextrun"/>
          <w:rFonts w:ascii="Arial" w:hAnsi="Arial" w:cs="Arial"/>
          <w:color w:val="000000"/>
          <w:shd w:val="clear" w:color="auto" w:fill="FFFFFF"/>
        </w:rPr>
        <w:t xml:space="preserve">The School shall implement actions and </w:t>
      </w:r>
      <w:r w:rsidR="00522D9B">
        <w:rPr>
          <w:rStyle w:val="normaltextrun"/>
          <w:rFonts w:ascii="Arial" w:hAnsi="Arial" w:cs="Arial"/>
          <w:color w:val="000000"/>
          <w:shd w:val="clear" w:color="auto" w:fill="FFFFFF"/>
        </w:rPr>
        <w:t>certain restrictions on</w:t>
      </w:r>
      <w:r w:rsidR="00A81D81">
        <w:rPr>
          <w:rStyle w:val="normaltextrun"/>
          <w:rFonts w:ascii="Arial" w:hAnsi="Arial" w:cs="Arial"/>
          <w:color w:val="000000"/>
          <w:shd w:val="clear" w:color="auto" w:fill="FFFFFF"/>
        </w:rPr>
        <w:t xml:space="preserve"> water uses provided in </w:t>
      </w:r>
      <w:r w:rsidR="00522D9B">
        <w:rPr>
          <w:rStyle w:val="normaltextrun"/>
          <w:rFonts w:ascii="Arial" w:hAnsi="Arial" w:cs="Arial"/>
          <w:color w:val="000000"/>
          <w:shd w:val="clear" w:color="auto" w:fill="FFFFFF"/>
        </w:rPr>
        <w:t>Chapter 4</w:t>
      </w:r>
      <w:r w:rsidR="00A81D81">
        <w:rPr>
          <w:rStyle w:val="normaltextrun"/>
          <w:rFonts w:ascii="Arial" w:hAnsi="Arial" w:cs="Arial"/>
          <w:color w:val="000000"/>
          <w:shd w:val="clear" w:color="auto" w:fill="FFFFFF"/>
        </w:rPr>
        <w:t xml:space="preserve"> of this Plan when ____________ (</w:t>
      </w:r>
      <w:r w:rsidR="00A81D81">
        <w:rPr>
          <w:rStyle w:val="normaltextrun"/>
          <w:rFonts w:ascii="Arial" w:hAnsi="Arial" w:cs="Arial"/>
          <w:i/>
          <w:iCs/>
          <w:color w:val="000000"/>
          <w:shd w:val="clear" w:color="auto" w:fill="FFFFFF"/>
        </w:rPr>
        <w:t>describe triggering criteria</w:t>
      </w:r>
      <w:r w:rsidR="00A81D81">
        <w:rPr>
          <w:rStyle w:val="normaltextrun"/>
          <w:rFonts w:ascii="Arial" w:hAnsi="Arial" w:cs="Arial"/>
          <w:color w:val="000000"/>
          <w:shd w:val="clear" w:color="auto" w:fill="FFFFFF"/>
        </w:rPr>
        <w:t>). </w:t>
      </w:r>
      <w:r w:rsidR="00A81D81">
        <w:rPr>
          <w:rStyle w:val="eop"/>
          <w:rFonts w:ascii="Arial" w:hAnsi="Arial" w:cs="Arial"/>
          <w:color w:val="000000"/>
        </w:rPr>
        <w:t> </w:t>
      </w:r>
    </w:p>
    <w:p w14:paraId="73A03DA8" w14:textId="77777777" w:rsidR="00EA7C5B" w:rsidRDefault="00EA7C5B" w:rsidP="00A81D81">
      <w:pPr>
        <w:pStyle w:val="paragraph"/>
        <w:spacing w:before="0" w:beforeAutospacing="0" w:after="0" w:afterAutospacing="0"/>
        <w:ind w:left="720"/>
        <w:jc w:val="both"/>
        <w:textAlignment w:val="baseline"/>
        <w:rPr>
          <w:rFonts w:ascii="Segoe UI" w:hAnsi="Segoe UI" w:cs="Segoe UI"/>
          <w:sz w:val="18"/>
          <w:szCs w:val="18"/>
        </w:rPr>
      </w:pPr>
    </w:p>
    <w:p w14:paraId="1508AB34" w14:textId="2C711A3B"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u w:val="single"/>
        </w:rPr>
        <w:t>Requirements for termination</w:t>
      </w:r>
      <w:r w:rsidR="00D167CD">
        <w:rPr>
          <w:rStyle w:val="normaltextrun"/>
          <w:rFonts w:ascii="Arial" w:hAnsi="Arial" w:cs="Arial"/>
          <w:color w:val="000000"/>
          <w:u w:val="single"/>
        </w:rPr>
        <w:t>:</w:t>
      </w:r>
      <w:r>
        <w:rPr>
          <w:rStyle w:val="normaltextrun"/>
          <w:rFonts w:ascii="Arial" w:hAnsi="Arial" w:cs="Arial"/>
          <w:b/>
          <w:bCs/>
          <w:color w:val="000000"/>
        </w:rPr>
        <w:t> </w:t>
      </w:r>
      <w:r>
        <w:rPr>
          <w:rStyle w:val="eop"/>
          <w:rFonts w:ascii="Arial" w:hAnsi="Arial" w:cs="Arial"/>
          <w:color w:val="000000"/>
        </w:rPr>
        <w:t> </w:t>
      </w:r>
    </w:p>
    <w:p w14:paraId="089CAB75" w14:textId="7C03D815" w:rsidR="00A81D81" w:rsidRDefault="00A81D81" w:rsidP="00A81D81">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0"/>
        </w:rPr>
        <w:t xml:space="preserve">Stage 6 of the Plan may be rescinded when </w:t>
      </w:r>
      <w:r w:rsidR="00430B57">
        <w:rPr>
          <w:rStyle w:val="normaltextrun"/>
          <w:rFonts w:ascii="Arial" w:hAnsi="Arial" w:cs="Arial"/>
          <w:color w:val="000000"/>
        </w:rPr>
        <w:t>all</w:t>
      </w:r>
      <w:r>
        <w:rPr>
          <w:rStyle w:val="normaltextrun"/>
          <w:rFonts w:ascii="Arial" w:hAnsi="Arial" w:cs="Arial"/>
          <w:color w:val="000000"/>
        </w:rPr>
        <w:t xml:space="preserve"> the conditions listed as triggering events have ceased to exist for a period of ___ consecutive days.  Upon termination of Stage 6, Stage 5 becomes operative unless otherwise specified.</w:t>
      </w:r>
      <w:r>
        <w:rPr>
          <w:rStyle w:val="eop"/>
          <w:rFonts w:ascii="Arial" w:hAnsi="Arial" w:cs="Arial"/>
          <w:color w:val="000000"/>
        </w:rPr>
        <w:t> </w:t>
      </w:r>
    </w:p>
    <w:p w14:paraId="22FA2B88" w14:textId="4E0BC983" w:rsidR="008F0EAC" w:rsidRDefault="003111DD" w:rsidP="00DF2FE6">
      <w:pPr>
        <w:pStyle w:val="Heading1"/>
        <w:jc w:val="center"/>
      </w:pPr>
      <w:r>
        <w:rPr>
          <w:sz w:val="24"/>
        </w:rPr>
        <w:br w:type="page"/>
      </w:r>
      <w:bookmarkStart w:id="9" w:name="_Toc122692083"/>
      <w:r w:rsidR="00522D9B">
        <w:lastRenderedPageBreak/>
        <w:t>Chapter 4</w:t>
      </w:r>
      <w:r>
        <w:t xml:space="preserve">: </w:t>
      </w:r>
      <w:r w:rsidR="00A2025F">
        <w:t xml:space="preserve">Drought Response </w:t>
      </w:r>
      <w:r w:rsidR="00992EFC">
        <w:t>Actions</w:t>
      </w:r>
      <w:bookmarkEnd w:id="9"/>
    </w:p>
    <w:p w14:paraId="73D93B47" w14:textId="77777777" w:rsidR="009030DD" w:rsidRDefault="009030DD" w:rsidP="009030DD"/>
    <w:p w14:paraId="51390573" w14:textId="77777777" w:rsidR="009030DD" w:rsidRDefault="009030DD" w:rsidP="009030DD"/>
    <w:p w14:paraId="10342D02" w14:textId="12563F09" w:rsidR="00294587" w:rsidRDefault="00294587" w:rsidP="00DF2FE6">
      <w:pPr>
        <w:pStyle w:val="paragraph"/>
        <w:spacing w:before="0" w:beforeAutospacing="0" w:after="0" w:afterAutospacing="0"/>
        <w:ind w:left="450" w:right="600"/>
        <w:jc w:val="both"/>
        <w:textAlignment w:val="baseline"/>
        <w:rPr>
          <w:rFonts w:ascii="Segoe UI" w:hAnsi="Segoe UI" w:cs="Segoe UI"/>
          <w:sz w:val="18"/>
          <w:szCs w:val="18"/>
        </w:rPr>
      </w:pPr>
      <w:r>
        <w:rPr>
          <w:rStyle w:val="normaltextrun"/>
          <w:rFonts w:ascii="Arial" w:hAnsi="Arial" w:cs="Arial"/>
          <w:color w:val="000000"/>
        </w:rPr>
        <w:t xml:space="preserve">The </w:t>
      </w:r>
      <w:r>
        <w:rPr>
          <w:rStyle w:val="normaltextrun"/>
          <w:rFonts w:ascii="Arial" w:hAnsi="Arial" w:cs="Arial"/>
          <w:color w:val="C00000"/>
          <w:u w:val="single"/>
        </w:rPr>
        <w:t>{Authorized Official, Position Title}</w:t>
      </w:r>
      <w:r>
        <w:rPr>
          <w:rStyle w:val="normaltextrun"/>
          <w:rFonts w:ascii="Arial" w:hAnsi="Arial" w:cs="Arial"/>
          <w:color w:val="000000"/>
        </w:rPr>
        <w:t xml:space="preserve">, or designee, shall monitor water supply and/or demand conditions on a </w:t>
      </w:r>
      <w:r>
        <w:rPr>
          <w:rStyle w:val="normaltextrun"/>
          <w:rFonts w:ascii="Arial" w:hAnsi="Arial" w:cs="Arial"/>
          <w:color w:val="C00000"/>
          <w:u w:val="single"/>
        </w:rPr>
        <w:t>daily/weekly/monthly</w:t>
      </w:r>
      <w:r>
        <w:rPr>
          <w:rStyle w:val="normaltextrun"/>
          <w:rFonts w:ascii="Arial" w:hAnsi="Arial" w:cs="Arial"/>
          <w:color w:val="FF0000"/>
        </w:rPr>
        <w:t xml:space="preserve"> </w:t>
      </w:r>
      <w:r>
        <w:rPr>
          <w:rStyle w:val="normaltextrun"/>
          <w:rFonts w:ascii="Arial" w:hAnsi="Arial" w:cs="Arial"/>
          <w:color w:val="000000"/>
        </w:rPr>
        <w:t xml:space="preserve">basis and, in accordance with the triggering criteria set forth in </w:t>
      </w:r>
      <w:r w:rsidR="00F80C25">
        <w:rPr>
          <w:rStyle w:val="normaltextrun"/>
          <w:rFonts w:ascii="Arial" w:hAnsi="Arial" w:cs="Arial"/>
          <w:color w:val="000000"/>
        </w:rPr>
        <w:t>this</w:t>
      </w:r>
      <w:r>
        <w:rPr>
          <w:rStyle w:val="normaltextrun"/>
          <w:rFonts w:ascii="Arial" w:hAnsi="Arial" w:cs="Arial"/>
          <w:color w:val="000000"/>
        </w:rPr>
        <w:t xml:space="preserve"> Plan, shall determine if a water shortage condition exists and the severity of any such water shortage conditions (</w:t>
      </w:r>
      <w:r>
        <w:rPr>
          <w:rStyle w:val="normaltextrun"/>
          <w:rFonts w:ascii="Arial" w:hAnsi="Arial" w:cs="Arial"/>
          <w:i/>
          <w:iCs/>
          <w:color w:val="000000"/>
        </w:rPr>
        <w:t>e.g., 1-Watch, 2-Warning, 3-Acute, 4-Critical, 5-Emergency, 6-Catastrophic Water Loss</w:t>
      </w:r>
      <w:r>
        <w:rPr>
          <w:rStyle w:val="normaltextrun"/>
          <w:rFonts w:ascii="Arial" w:hAnsi="Arial" w:cs="Arial"/>
          <w:color w:val="000000"/>
        </w:rPr>
        <w:t>), and shall implement the following notification procedures accordingly:</w:t>
      </w:r>
      <w:r>
        <w:rPr>
          <w:rStyle w:val="eop"/>
          <w:rFonts w:ascii="Arial" w:hAnsi="Arial" w:cs="Arial"/>
          <w:color w:val="000000"/>
        </w:rPr>
        <w:t> </w:t>
      </w:r>
    </w:p>
    <w:p w14:paraId="28B77988" w14:textId="77777777" w:rsidR="00294587" w:rsidRDefault="00294587" w:rsidP="00DF2FE6">
      <w:pPr>
        <w:pStyle w:val="paragraph"/>
        <w:spacing w:before="0" w:beforeAutospacing="0" w:after="0" w:afterAutospacing="0"/>
        <w:ind w:left="450" w:right="600"/>
        <w:jc w:val="both"/>
        <w:textAlignment w:val="baseline"/>
        <w:rPr>
          <w:rStyle w:val="normaltextrun"/>
          <w:rFonts w:ascii="Arial" w:hAnsi="Arial" w:cs="Arial"/>
          <w:b/>
          <w:bCs/>
          <w:color w:val="000000"/>
        </w:rPr>
      </w:pPr>
    </w:p>
    <w:p w14:paraId="3CAF6F4F" w14:textId="597CD14B" w:rsidR="00294587" w:rsidRDefault="00294587" w:rsidP="00477F23">
      <w:pPr>
        <w:pStyle w:val="paragraph"/>
        <w:spacing w:before="0" w:beforeAutospacing="0" w:after="0" w:afterAutospacing="0"/>
        <w:ind w:right="600"/>
        <w:jc w:val="both"/>
        <w:textAlignment w:val="baseline"/>
        <w:rPr>
          <w:rFonts w:ascii="Segoe UI" w:hAnsi="Segoe UI" w:cs="Segoe UI"/>
          <w:sz w:val="18"/>
          <w:szCs w:val="18"/>
        </w:rPr>
      </w:pPr>
    </w:p>
    <w:p w14:paraId="314DEB6A" w14:textId="77777777" w:rsidR="00294587" w:rsidRPr="00477F23" w:rsidRDefault="00294587" w:rsidP="00DF2FE6">
      <w:pPr>
        <w:pStyle w:val="paragraph"/>
        <w:spacing w:before="0" w:beforeAutospacing="0" w:after="0" w:afterAutospacing="0"/>
        <w:ind w:left="450" w:right="600"/>
        <w:jc w:val="both"/>
        <w:textAlignment w:val="baseline"/>
        <w:rPr>
          <w:rStyle w:val="eop"/>
          <w:rFonts w:ascii="Arial" w:hAnsi="Arial" w:cs="Arial"/>
          <w:b/>
          <w:bCs/>
          <w:color w:val="000000"/>
        </w:rPr>
      </w:pPr>
      <w:r w:rsidRPr="00477F23">
        <w:rPr>
          <w:rStyle w:val="normaltextrun"/>
          <w:rFonts w:ascii="Arial" w:hAnsi="Arial" w:cs="Arial"/>
          <w:b/>
          <w:bCs/>
          <w:color w:val="000000"/>
          <w:u w:val="single"/>
        </w:rPr>
        <w:t>Description of Customer Notification Methods</w:t>
      </w:r>
      <w:r w:rsidRPr="00477F23">
        <w:rPr>
          <w:rStyle w:val="normaltextrun"/>
          <w:rFonts w:ascii="Arial" w:hAnsi="Arial" w:cs="Arial"/>
          <w:b/>
          <w:bCs/>
          <w:color w:val="000000"/>
        </w:rPr>
        <w:t>:</w:t>
      </w:r>
      <w:r w:rsidRPr="00477F23">
        <w:rPr>
          <w:rStyle w:val="eop"/>
          <w:rFonts w:ascii="Arial" w:hAnsi="Arial" w:cs="Arial"/>
          <w:b/>
          <w:bCs/>
          <w:color w:val="000000"/>
        </w:rPr>
        <w:t> </w:t>
      </w:r>
    </w:p>
    <w:p w14:paraId="4EF7024F" w14:textId="77777777" w:rsidR="00D56CFB" w:rsidRDefault="00D56CFB" w:rsidP="00DF2FE6">
      <w:pPr>
        <w:pStyle w:val="paragraph"/>
        <w:spacing w:before="0" w:beforeAutospacing="0" w:after="0" w:afterAutospacing="0"/>
        <w:ind w:left="450" w:right="600"/>
        <w:jc w:val="both"/>
        <w:textAlignment w:val="baseline"/>
        <w:rPr>
          <w:rFonts w:ascii="Segoe UI" w:hAnsi="Segoe UI" w:cs="Segoe UI"/>
          <w:sz w:val="18"/>
          <w:szCs w:val="18"/>
        </w:rPr>
      </w:pPr>
    </w:p>
    <w:p w14:paraId="154D0073" w14:textId="357DB579" w:rsidR="00294587" w:rsidRDefault="00294587" w:rsidP="00DF2FE6">
      <w:pPr>
        <w:pStyle w:val="paragraph"/>
        <w:spacing w:before="0" w:beforeAutospacing="0" w:after="0" w:afterAutospacing="0"/>
        <w:ind w:left="450" w:right="600"/>
        <w:jc w:val="both"/>
        <w:textAlignment w:val="baseline"/>
        <w:rPr>
          <w:rStyle w:val="eop"/>
          <w:rFonts w:ascii="Arial" w:hAnsi="Arial" w:cs="Arial"/>
          <w:color w:val="000000"/>
        </w:rPr>
      </w:pPr>
      <w:r>
        <w:rPr>
          <w:rStyle w:val="normaltextrun"/>
          <w:rFonts w:ascii="Arial" w:hAnsi="Arial" w:cs="Arial"/>
          <w:color w:val="000000"/>
        </w:rPr>
        <w:t xml:space="preserve">The </w:t>
      </w:r>
      <w:r>
        <w:rPr>
          <w:rStyle w:val="normaltextrun"/>
          <w:rFonts w:ascii="Arial" w:hAnsi="Arial" w:cs="Arial"/>
          <w:color w:val="C00000"/>
          <w:u w:val="single"/>
        </w:rPr>
        <w:t>{Authorized Official, Position Title}</w:t>
      </w:r>
      <w:r>
        <w:rPr>
          <w:rStyle w:val="normaltextrun"/>
          <w:rFonts w:ascii="Arial" w:hAnsi="Arial" w:cs="Arial"/>
          <w:color w:val="000000"/>
        </w:rPr>
        <w:t xml:space="preserve">, or designee, shall notify the </w:t>
      </w:r>
      <w:r w:rsidR="0017036C">
        <w:rPr>
          <w:rStyle w:val="normaltextrun"/>
          <w:rFonts w:ascii="Arial" w:hAnsi="Arial" w:cs="Arial"/>
          <w:color w:val="000000"/>
        </w:rPr>
        <w:t xml:space="preserve">staff, parents, students, and </w:t>
      </w:r>
      <w:r>
        <w:rPr>
          <w:rStyle w:val="normaltextrun"/>
          <w:rFonts w:ascii="Arial" w:hAnsi="Arial" w:cs="Arial"/>
          <w:color w:val="000000"/>
        </w:rPr>
        <w:t>public by means of one of the following Methods:</w:t>
      </w:r>
      <w:r>
        <w:rPr>
          <w:rStyle w:val="eop"/>
          <w:rFonts w:ascii="Arial" w:hAnsi="Arial" w:cs="Arial"/>
          <w:color w:val="000000"/>
        </w:rPr>
        <w:t> </w:t>
      </w:r>
    </w:p>
    <w:p w14:paraId="29B8143D" w14:textId="77777777" w:rsidR="00C67C8D" w:rsidRDefault="00C67C8D" w:rsidP="00DF2FE6">
      <w:pPr>
        <w:pStyle w:val="paragraph"/>
        <w:spacing w:before="0" w:beforeAutospacing="0" w:after="0" w:afterAutospacing="0"/>
        <w:ind w:left="450" w:right="600"/>
        <w:jc w:val="both"/>
        <w:textAlignment w:val="baseline"/>
        <w:rPr>
          <w:rStyle w:val="eop"/>
          <w:rFonts w:ascii="Arial" w:hAnsi="Arial" w:cs="Arial"/>
          <w:color w:val="000000"/>
        </w:rPr>
      </w:pPr>
    </w:p>
    <w:p w14:paraId="59E85DB3" w14:textId="77777777" w:rsidR="000A48A2" w:rsidRDefault="000A48A2" w:rsidP="00DF2FE6">
      <w:pPr>
        <w:pStyle w:val="paragraph"/>
        <w:spacing w:before="0" w:beforeAutospacing="0" w:after="0" w:afterAutospacing="0"/>
        <w:ind w:left="450" w:right="600"/>
        <w:jc w:val="both"/>
        <w:textAlignment w:val="baseline"/>
        <w:rPr>
          <w:rFonts w:ascii="Segoe UI" w:hAnsi="Segoe UI" w:cs="Segoe UI"/>
          <w:sz w:val="18"/>
          <w:szCs w:val="18"/>
        </w:rPr>
      </w:pPr>
    </w:p>
    <w:p w14:paraId="4617056F" w14:textId="77777777" w:rsidR="00294587" w:rsidRDefault="00294587" w:rsidP="00C67C8D">
      <w:pPr>
        <w:pStyle w:val="paragraph"/>
        <w:numPr>
          <w:ilvl w:val="0"/>
          <w:numId w:val="12"/>
        </w:numPr>
        <w:tabs>
          <w:tab w:val="clear" w:pos="720"/>
          <w:tab w:val="num" w:pos="990"/>
        </w:tabs>
        <w:spacing w:before="0" w:beforeAutospacing="0" w:after="0" w:afterAutospacing="0"/>
        <w:ind w:right="600" w:firstLine="0"/>
        <w:jc w:val="both"/>
        <w:textAlignment w:val="baseline"/>
      </w:pPr>
      <w:r>
        <w:rPr>
          <w:rStyle w:val="normaltextrun"/>
          <w:rFonts w:ascii="Arial" w:hAnsi="Arial" w:cs="Arial"/>
          <w:color w:val="000000"/>
          <w:u w:val="single"/>
        </w:rPr>
        <w:t>_________________________________________________________</w:t>
      </w:r>
      <w:r>
        <w:rPr>
          <w:rStyle w:val="eop"/>
          <w:rFonts w:ascii="Arial" w:hAnsi="Arial" w:cs="Arial"/>
          <w:color w:val="000000"/>
        </w:rPr>
        <w:t> </w:t>
      </w:r>
    </w:p>
    <w:p w14:paraId="7C383C00" w14:textId="77777777" w:rsidR="00294587" w:rsidRDefault="00294587" w:rsidP="00C67C8D">
      <w:pPr>
        <w:pStyle w:val="paragraph"/>
        <w:spacing w:before="0" w:beforeAutospacing="0" w:after="0" w:afterAutospacing="0"/>
        <w:ind w:left="720" w:right="600"/>
        <w:jc w:val="both"/>
        <w:textAlignment w:val="baseline"/>
        <w:rPr>
          <w:rFonts w:ascii="Segoe UI" w:hAnsi="Segoe UI" w:cs="Segoe UI"/>
          <w:sz w:val="18"/>
          <w:szCs w:val="18"/>
        </w:rPr>
      </w:pPr>
      <w:r>
        <w:rPr>
          <w:rStyle w:val="eop"/>
          <w:rFonts w:ascii="Arial" w:hAnsi="Arial" w:cs="Arial"/>
          <w:color w:val="000000"/>
        </w:rPr>
        <w:t> </w:t>
      </w:r>
    </w:p>
    <w:p w14:paraId="1462D38C" w14:textId="77777777" w:rsidR="00294587" w:rsidRDefault="00294587" w:rsidP="00C67C8D">
      <w:pPr>
        <w:pStyle w:val="paragraph"/>
        <w:numPr>
          <w:ilvl w:val="0"/>
          <w:numId w:val="13"/>
        </w:numPr>
        <w:tabs>
          <w:tab w:val="clear" w:pos="720"/>
          <w:tab w:val="num" w:pos="990"/>
        </w:tabs>
        <w:spacing w:before="0" w:beforeAutospacing="0" w:after="0" w:afterAutospacing="0"/>
        <w:ind w:right="600" w:firstLine="0"/>
        <w:jc w:val="both"/>
        <w:textAlignment w:val="baseline"/>
      </w:pPr>
      <w:r>
        <w:rPr>
          <w:rStyle w:val="normaltextrun"/>
          <w:rFonts w:ascii="Arial" w:hAnsi="Arial" w:cs="Arial"/>
          <w:color w:val="000000"/>
          <w:u w:val="single"/>
        </w:rPr>
        <w:t>_________________________________________________________</w:t>
      </w:r>
      <w:r>
        <w:rPr>
          <w:rStyle w:val="eop"/>
          <w:rFonts w:ascii="Arial" w:hAnsi="Arial" w:cs="Arial"/>
          <w:color w:val="000000"/>
        </w:rPr>
        <w:t> </w:t>
      </w:r>
    </w:p>
    <w:p w14:paraId="2E5A6BF7" w14:textId="77777777" w:rsidR="00294587" w:rsidRDefault="00294587" w:rsidP="00C67C8D">
      <w:pPr>
        <w:pStyle w:val="paragraph"/>
        <w:spacing w:before="0" w:beforeAutospacing="0" w:after="0" w:afterAutospacing="0"/>
        <w:ind w:left="720" w:right="600"/>
        <w:jc w:val="both"/>
        <w:textAlignment w:val="baseline"/>
        <w:rPr>
          <w:rFonts w:ascii="Segoe UI" w:hAnsi="Segoe UI" w:cs="Segoe UI"/>
          <w:sz w:val="18"/>
          <w:szCs w:val="18"/>
        </w:rPr>
      </w:pPr>
      <w:r>
        <w:rPr>
          <w:rStyle w:val="eop"/>
          <w:rFonts w:ascii="Arial" w:hAnsi="Arial" w:cs="Arial"/>
          <w:color w:val="000000"/>
        </w:rPr>
        <w:t> </w:t>
      </w:r>
    </w:p>
    <w:p w14:paraId="5DECAEDB" w14:textId="77777777" w:rsidR="00294587" w:rsidRDefault="00294587" w:rsidP="00C67C8D">
      <w:pPr>
        <w:pStyle w:val="paragraph"/>
        <w:numPr>
          <w:ilvl w:val="0"/>
          <w:numId w:val="14"/>
        </w:numPr>
        <w:tabs>
          <w:tab w:val="clear" w:pos="720"/>
          <w:tab w:val="num" w:pos="990"/>
        </w:tabs>
        <w:spacing w:before="0" w:beforeAutospacing="0" w:after="0" w:afterAutospacing="0"/>
        <w:ind w:right="600" w:firstLine="0"/>
        <w:jc w:val="both"/>
        <w:textAlignment w:val="baseline"/>
      </w:pPr>
      <w:r>
        <w:rPr>
          <w:rStyle w:val="normaltextrun"/>
          <w:rFonts w:ascii="Arial" w:hAnsi="Arial" w:cs="Arial"/>
          <w:color w:val="000000"/>
          <w:u w:val="single"/>
        </w:rPr>
        <w:t>_________________________________________________________</w:t>
      </w:r>
      <w:r>
        <w:rPr>
          <w:rStyle w:val="eop"/>
          <w:rFonts w:ascii="Arial" w:hAnsi="Arial" w:cs="Arial"/>
          <w:color w:val="000000"/>
        </w:rPr>
        <w:t> </w:t>
      </w:r>
    </w:p>
    <w:p w14:paraId="5BFCF660" w14:textId="77777777" w:rsidR="00294587" w:rsidRDefault="00294587" w:rsidP="00C67C8D">
      <w:pPr>
        <w:pStyle w:val="paragraph"/>
        <w:spacing w:before="0" w:beforeAutospacing="0" w:after="0" w:afterAutospacing="0"/>
        <w:ind w:left="720" w:right="600"/>
        <w:jc w:val="both"/>
        <w:textAlignment w:val="baseline"/>
        <w:rPr>
          <w:rFonts w:ascii="Segoe UI" w:hAnsi="Segoe UI" w:cs="Segoe UI"/>
          <w:sz w:val="18"/>
          <w:szCs w:val="18"/>
        </w:rPr>
      </w:pPr>
      <w:r>
        <w:rPr>
          <w:rStyle w:val="eop"/>
          <w:rFonts w:ascii="Arial" w:hAnsi="Arial" w:cs="Arial"/>
          <w:color w:val="000000"/>
        </w:rPr>
        <w:t> </w:t>
      </w:r>
    </w:p>
    <w:p w14:paraId="1284B385" w14:textId="77777777" w:rsidR="00294587" w:rsidRDefault="00294587" w:rsidP="00C67C8D">
      <w:pPr>
        <w:pStyle w:val="paragraph"/>
        <w:numPr>
          <w:ilvl w:val="0"/>
          <w:numId w:val="15"/>
        </w:numPr>
        <w:tabs>
          <w:tab w:val="clear" w:pos="720"/>
          <w:tab w:val="num" w:pos="990"/>
        </w:tabs>
        <w:spacing w:before="0" w:beforeAutospacing="0" w:after="0" w:afterAutospacing="0"/>
        <w:ind w:right="600" w:firstLine="0"/>
        <w:jc w:val="both"/>
        <w:textAlignment w:val="baseline"/>
      </w:pPr>
      <w:r>
        <w:rPr>
          <w:rStyle w:val="normaltextrun"/>
          <w:rFonts w:ascii="Arial" w:hAnsi="Arial" w:cs="Arial"/>
          <w:color w:val="000000"/>
          <w:u w:val="single"/>
        </w:rPr>
        <w:t>_________________________________________________________</w:t>
      </w:r>
      <w:r>
        <w:rPr>
          <w:rStyle w:val="eop"/>
          <w:rFonts w:ascii="Arial" w:hAnsi="Arial" w:cs="Arial"/>
          <w:color w:val="000000"/>
        </w:rPr>
        <w:t> </w:t>
      </w:r>
    </w:p>
    <w:p w14:paraId="07E7A559" w14:textId="77777777" w:rsidR="00294587" w:rsidRDefault="00294587" w:rsidP="00C67C8D">
      <w:pPr>
        <w:pStyle w:val="paragraph"/>
        <w:spacing w:before="0" w:beforeAutospacing="0" w:after="0" w:afterAutospacing="0"/>
        <w:ind w:left="720" w:right="600"/>
        <w:jc w:val="both"/>
        <w:textAlignment w:val="baseline"/>
        <w:rPr>
          <w:rFonts w:ascii="Segoe UI" w:hAnsi="Segoe UI" w:cs="Segoe UI"/>
          <w:sz w:val="18"/>
          <w:szCs w:val="18"/>
        </w:rPr>
      </w:pPr>
      <w:r>
        <w:rPr>
          <w:rStyle w:val="eop"/>
          <w:rFonts w:ascii="Arial" w:hAnsi="Arial" w:cs="Arial"/>
          <w:color w:val="000000"/>
        </w:rPr>
        <w:t> </w:t>
      </w:r>
    </w:p>
    <w:p w14:paraId="2823EC4B" w14:textId="77777777" w:rsidR="00294587" w:rsidRDefault="00294587" w:rsidP="00DF2FE6">
      <w:pPr>
        <w:pStyle w:val="paragraph"/>
        <w:spacing w:before="0" w:beforeAutospacing="0" w:after="0" w:afterAutospacing="0"/>
        <w:ind w:left="450" w:right="600"/>
        <w:textAlignment w:val="baseline"/>
        <w:rPr>
          <w:rFonts w:ascii="Segoe UI" w:hAnsi="Segoe UI" w:cs="Segoe UI"/>
          <w:sz w:val="18"/>
          <w:szCs w:val="18"/>
        </w:rPr>
      </w:pPr>
      <w:r>
        <w:rPr>
          <w:rStyle w:val="eop"/>
          <w:rFonts w:ascii="Arial" w:hAnsi="Arial" w:cs="Arial"/>
          <w:color w:val="000000"/>
        </w:rPr>
        <w:t> </w:t>
      </w:r>
    </w:p>
    <w:p w14:paraId="052CB63E" w14:textId="77777777" w:rsidR="00294587" w:rsidRDefault="00294587" w:rsidP="00DF2FE6">
      <w:pPr>
        <w:pStyle w:val="paragraph"/>
        <w:spacing w:before="0" w:beforeAutospacing="0" w:after="0" w:afterAutospacing="0"/>
        <w:ind w:left="450" w:right="600"/>
        <w:textAlignment w:val="baseline"/>
        <w:rPr>
          <w:rFonts w:ascii="Segoe UI" w:hAnsi="Segoe UI" w:cs="Segoe UI"/>
          <w:sz w:val="18"/>
          <w:szCs w:val="18"/>
        </w:rPr>
      </w:pPr>
      <w:r>
        <w:rPr>
          <w:rStyle w:val="eop"/>
          <w:rFonts w:ascii="Arial" w:hAnsi="Arial" w:cs="Arial"/>
          <w:color w:val="000000"/>
        </w:rPr>
        <w:t> </w:t>
      </w:r>
    </w:p>
    <w:p w14:paraId="1F581675" w14:textId="27D9DB8F" w:rsidR="00294587" w:rsidRDefault="00294587" w:rsidP="00DF2FE6">
      <w:pPr>
        <w:pStyle w:val="paragraph"/>
        <w:spacing w:before="0" w:beforeAutospacing="0" w:after="0" w:afterAutospacing="0"/>
        <w:ind w:left="450" w:right="600"/>
        <w:jc w:val="both"/>
        <w:textAlignment w:val="baseline"/>
        <w:rPr>
          <w:rStyle w:val="normaltextrun"/>
          <w:rFonts w:ascii="Arial" w:hAnsi="Arial" w:cs="Arial"/>
          <w:i/>
          <w:iCs/>
          <w:color w:val="000000"/>
          <w:shd w:val="clear" w:color="auto" w:fill="FFFFFF"/>
        </w:rPr>
      </w:pPr>
      <w:r>
        <w:rPr>
          <w:rStyle w:val="normaltextrun"/>
          <w:rFonts w:ascii="Arial" w:hAnsi="Arial" w:cs="Arial"/>
          <w:b/>
          <w:bCs/>
          <w:i/>
          <w:iCs/>
          <w:color w:val="000000"/>
          <w:shd w:val="clear" w:color="auto" w:fill="FFFFFF"/>
        </w:rPr>
        <w:t>Note:</w:t>
      </w:r>
      <w:r>
        <w:rPr>
          <w:rStyle w:val="normaltextrun"/>
          <w:rFonts w:ascii="Arial" w:hAnsi="Arial" w:cs="Arial"/>
          <w:i/>
          <w:iCs/>
          <w:color w:val="000000"/>
          <w:shd w:val="clear" w:color="auto" w:fill="FFFFFF"/>
        </w:rPr>
        <w:t xml:space="preserve"> </w:t>
      </w:r>
      <w:r w:rsidR="00696DF4">
        <w:rPr>
          <w:rStyle w:val="normaltextrun"/>
          <w:rFonts w:ascii="Arial" w:hAnsi="Arial" w:cs="Arial"/>
          <w:b/>
          <w:bCs/>
          <w:i/>
          <w:iCs/>
          <w:color w:val="000000"/>
          <w:shd w:val="clear" w:color="auto" w:fill="FFFFFF"/>
        </w:rPr>
        <w:t>N</w:t>
      </w:r>
      <w:r>
        <w:rPr>
          <w:rStyle w:val="normaltextrun"/>
          <w:rFonts w:ascii="Arial" w:hAnsi="Arial" w:cs="Arial"/>
          <w:b/>
          <w:bCs/>
          <w:i/>
          <w:iCs/>
          <w:color w:val="000000"/>
          <w:shd w:val="clear" w:color="auto" w:fill="FFFFFF"/>
        </w:rPr>
        <w:t>otification methods should consider the need for multiple notification pathways</w:t>
      </w:r>
      <w:r w:rsidR="00696DF4">
        <w:rPr>
          <w:rStyle w:val="normaltextrun"/>
          <w:rFonts w:ascii="Arial" w:hAnsi="Arial" w:cs="Arial"/>
          <w:b/>
          <w:bCs/>
          <w:i/>
          <w:iCs/>
          <w:color w:val="000000"/>
          <w:shd w:val="clear" w:color="auto" w:fill="FFFFFF"/>
        </w:rPr>
        <w:t xml:space="preserve"> and</w:t>
      </w:r>
      <w:r>
        <w:rPr>
          <w:rStyle w:val="normaltextrun"/>
          <w:rFonts w:ascii="Arial" w:hAnsi="Arial" w:cs="Arial"/>
          <w:b/>
          <w:bCs/>
          <w:i/>
          <w:iCs/>
          <w:color w:val="000000"/>
          <w:shd w:val="clear" w:color="auto" w:fill="FFFFFF"/>
        </w:rPr>
        <w:t xml:space="preserve"> the needs of non-English speaking </w:t>
      </w:r>
      <w:r w:rsidR="009C4C4E">
        <w:rPr>
          <w:rStyle w:val="normaltextrun"/>
          <w:rFonts w:ascii="Arial" w:hAnsi="Arial" w:cs="Arial"/>
          <w:b/>
          <w:bCs/>
          <w:i/>
          <w:iCs/>
          <w:color w:val="000000"/>
          <w:shd w:val="clear" w:color="auto" w:fill="FFFFFF"/>
        </w:rPr>
        <w:t>families</w:t>
      </w:r>
      <w:r w:rsidR="00696DF4">
        <w:rPr>
          <w:rStyle w:val="normaltextrun"/>
          <w:rFonts w:ascii="Arial" w:hAnsi="Arial" w:cs="Arial"/>
          <w:b/>
          <w:bCs/>
          <w:i/>
          <w:iCs/>
          <w:color w:val="000000"/>
          <w:shd w:val="clear" w:color="auto" w:fill="FFFFFF"/>
        </w:rPr>
        <w:t>.</w:t>
      </w:r>
    </w:p>
    <w:p w14:paraId="1301DC1B" w14:textId="77777777" w:rsidR="00D3667A" w:rsidRDefault="00D3667A" w:rsidP="00DF2FE6">
      <w:pPr>
        <w:pStyle w:val="paragraph"/>
        <w:spacing w:before="0" w:beforeAutospacing="0" w:after="0" w:afterAutospacing="0"/>
        <w:ind w:left="450" w:right="600"/>
        <w:jc w:val="both"/>
        <w:textAlignment w:val="baseline"/>
        <w:rPr>
          <w:rFonts w:ascii="Segoe UI" w:hAnsi="Segoe UI" w:cs="Segoe UI"/>
          <w:sz w:val="18"/>
          <w:szCs w:val="18"/>
        </w:rPr>
      </w:pPr>
    </w:p>
    <w:p w14:paraId="1162473F" w14:textId="0BAA9AF7" w:rsidR="00294587" w:rsidRDefault="00294587" w:rsidP="00DF2FE6">
      <w:pPr>
        <w:pStyle w:val="paragraph"/>
        <w:spacing w:before="0" w:beforeAutospacing="0" w:after="0" w:afterAutospacing="0"/>
        <w:ind w:left="450" w:right="600"/>
        <w:jc w:val="both"/>
        <w:textAlignment w:val="baseline"/>
        <w:rPr>
          <w:rStyle w:val="normaltextrun"/>
          <w:rFonts w:ascii="Arial" w:hAnsi="Arial" w:cs="Arial"/>
        </w:rPr>
      </w:pPr>
      <w:r>
        <w:rPr>
          <w:rStyle w:val="normaltextrun"/>
          <w:rFonts w:ascii="Arial" w:hAnsi="Arial" w:cs="Arial"/>
        </w:rPr>
        <w:t xml:space="preserve">Prepared materials from Department of Water Resources, “Save Our Water Toolkit”, may be used as drought communication tools with the </w:t>
      </w:r>
      <w:r w:rsidR="00D3667A">
        <w:rPr>
          <w:rStyle w:val="normaltextrun"/>
          <w:rFonts w:ascii="Arial" w:hAnsi="Arial" w:cs="Arial"/>
        </w:rPr>
        <w:t>school</w:t>
      </w:r>
      <w:r>
        <w:rPr>
          <w:rStyle w:val="normaltextrun"/>
          <w:rFonts w:ascii="Arial" w:hAnsi="Arial" w:cs="Arial"/>
        </w:rPr>
        <w:t xml:space="preserve"> system logo added.  The link for these materials is provided below</w:t>
      </w:r>
      <w:r w:rsidR="00D54448">
        <w:rPr>
          <w:rStyle w:val="normaltextrun"/>
          <w:rFonts w:ascii="Arial" w:hAnsi="Arial" w:cs="Arial"/>
        </w:rPr>
        <w:t>.</w:t>
      </w:r>
    </w:p>
    <w:p w14:paraId="5802A06E" w14:textId="77777777" w:rsidR="00491EF7" w:rsidRDefault="00491EF7" w:rsidP="00DF2FE6">
      <w:pPr>
        <w:pStyle w:val="paragraph"/>
        <w:spacing w:before="0" w:beforeAutospacing="0" w:after="0" w:afterAutospacing="0"/>
        <w:ind w:left="450" w:right="600"/>
        <w:jc w:val="both"/>
        <w:textAlignment w:val="baseline"/>
        <w:rPr>
          <w:rFonts w:ascii="Segoe UI" w:hAnsi="Segoe UI" w:cs="Segoe UI"/>
          <w:sz w:val="18"/>
          <w:szCs w:val="18"/>
        </w:rPr>
      </w:pPr>
    </w:p>
    <w:p w14:paraId="0253ECF8" w14:textId="5383A595" w:rsidR="00294587" w:rsidRDefault="00000000" w:rsidP="00DF2FE6">
      <w:pPr>
        <w:pStyle w:val="paragraph"/>
        <w:spacing w:before="0" w:beforeAutospacing="0" w:after="0" w:afterAutospacing="0"/>
        <w:ind w:left="450" w:right="600"/>
        <w:jc w:val="center"/>
        <w:textAlignment w:val="baseline"/>
        <w:rPr>
          <w:rStyle w:val="eop"/>
          <w:rFonts w:ascii="Arial" w:hAnsi="Arial" w:cs="Arial"/>
        </w:rPr>
      </w:pPr>
      <w:hyperlink r:id="rId18" w:tgtFrame="_blank" w:history="1">
        <w:r w:rsidR="00294587" w:rsidRPr="007F600C">
          <w:rPr>
            <w:rStyle w:val="normaltextrun"/>
            <w:rFonts w:ascii="Arial" w:hAnsi="Arial" w:cs="Arial"/>
          </w:rPr>
          <w:t>https://saveourwater.com/en/Partner-Toolkit</w:t>
        </w:r>
      </w:hyperlink>
      <w:r w:rsidR="00294587" w:rsidRPr="007F600C">
        <w:rPr>
          <w:rStyle w:val="eop"/>
          <w:rFonts w:ascii="Arial" w:hAnsi="Arial" w:cs="Arial"/>
        </w:rPr>
        <w:t> </w:t>
      </w:r>
    </w:p>
    <w:p w14:paraId="706B3A91" w14:textId="77777777" w:rsidR="00017143" w:rsidRDefault="00017143" w:rsidP="00E65B21">
      <w:pPr>
        <w:pStyle w:val="paragraph"/>
        <w:spacing w:before="0" w:beforeAutospacing="0" w:after="0" w:afterAutospacing="0"/>
        <w:ind w:right="600"/>
        <w:textAlignment w:val="baseline"/>
        <w:rPr>
          <w:rFonts w:ascii="Segoe UI" w:hAnsi="Segoe UI" w:cs="Segoe UI"/>
          <w:sz w:val="18"/>
          <w:szCs w:val="18"/>
        </w:rPr>
      </w:pPr>
    </w:p>
    <w:p w14:paraId="1250157B" w14:textId="77777777" w:rsidR="00B45095" w:rsidRPr="00B45095" w:rsidRDefault="00B45095" w:rsidP="00B45095">
      <w:pPr>
        <w:widowControl/>
        <w:autoSpaceDE/>
        <w:autoSpaceDN/>
        <w:ind w:left="450" w:right="600"/>
        <w:jc w:val="both"/>
        <w:textAlignment w:val="baseline"/>
        <w:rPr>
          <w:rFonts w:eastAsiaTheme="majorEastAsia"/>
          <w:color w:val="000000"/>
          <w:sz w:val="24"/>
          <w:szCs w:val="24"/>
        </w:rPr>
      </w:pPr>
      <w:r w:rsidRPr="00B45095">
        <w:rPr>
          <w:rFonts w:eastAsiaTheme="majorEastAsia"/>
          <w:color w:val="000000"/>
          <w:sz w:val="24"/>
          <w:szCs w:val="24"/>
        </w:rPr>
        <w:t>Additionally, K-12 focused water conservation and water education materials, provided in Chapter 6, may also be utilized for drought and/or water conservation awareness and supporting science curriculum.</w:t>
      </w:r>
    </w:p>
    <w:p w14:paraId="274C9A84" w14:textId="51BCA45A" w:rsidR="0044540F" w:rsidRDefault="0044540F">
      <w:pPr>
        <w:rPr>
          <w:rStyle w:val="eop"/>
          <w:rFonts w:eastAsia="Times New Roman"/>
          <w:color w:val="000000"/>
          <w:sz w:val="24"/>
          <w:szCs w:val="24"/>
        </w:rPr>
      </w:pPr>
      <w:r>
        <w:rPr>
          <w:rStyle w:val="eop"/>
          <w:color w:val="000000"/>
        </w:rPr>
        <w:br w:type="page"/>
      </w:r>
    </w:p>
    <w:p w14:paraId="5C8C7715" w14:textId="77777777" w:rsidR="0044540F" w:rsidRDefault="0044540F" w:rsidP="00017143">
      <w:pPr>
        <w:pStyle w:val="paragraph"/>
        <w:spacing w:before="0" w:beforeAutospacing="0" w:after="0" w:afterAutospacing="0"/>
        <w:ind w:left="450" w:right="600"/>
        <w:jc w:val="both"/>
        <w:textAlignment w:val="baseline"/>
        <w:rPr>
          <w:rFonts w:ascii="Segoe UI" w:hAnsi="Segoe UI" w:cs="Segoe UI"/>
          <w:sz w:val="18"/>
          <w:szCs w:val="18"/>
        </w:rPr>
      </w:pPr>
    </w:p>
    <w:p w14:paraId="67CE4365" w14:textId="77777777" w:rsidR="0044540F" w:rsidRDefault="0044540F" w:rsidP="007D796B">
      <w:pPr>
        <w:widowControl/>
        <w:autoSpaceDE/>
        <w:autoSpaceDN/>
        <w:ind w:left="720"/>
        <w:jc w:val="both"/>
        <w:textAlignment w:val="baseline"/>
        <w:rPr>
          <w:rFonts w:eastAsia="Times New Roman"/>
          <w:b/>
          <w:bCs/>
          <w:color w:val="000000"/>
          <w:sz w:val="24"/>
          <w:szCs w:val="24"/>
        </w:rPr>
      </w:pPr>
      <w:r w:rsidRPr="0044540F">
        <w:rPr>
          <w:rFonts w:eastAsia="Times New Roman"/>
          <w:b/>
          <w:bCs/>
          <w:color w:val="000000"/>
          <w:sz w:val="24"/>
          <w:szCs w:val="24"/>
        </w:rPr>
        <w:t>Stage 1 Response -- Water Shortage WATCH Conditions </w:t>
      </w:r>
    </w:p>
    <w:p w14:paraId="003DC190" w14:textId="77777777" w:rsidR="007D796B" w:rsidRPr="0044540F" w:rsidRDefault="007D796B" w:rsidP="007D796B">
      <w:pPr>
        <w:widowControl/>
        <w:autoSpaceDE/>
        <w:autoSpaceDN/>
        <w:ind w:left="720"/>
        <w:jc w:val="both"/>
        <w:textAlignment w:val="baseline"/>
        <w:rPr>
          <w:rFonts w:eastAsia="Times New Roman"/>
          <w:b/>
          <w:bCs/>
          <w:color w:val="000000"/>
          <w:sz w:val="24"/>
          <w:szCs w:val="24"/>
        </w:rPr>
      </w:pPr>
    </w:p>
    <w:p w14:paraId="6EFC65E3" w14:textId="3EAC2522" w:rsidR="0044540F" w:rsidRPr="0044540F" w:rsidRDefault="0044540F" w:rsidP="004575DD">
      <w:pPr>
        <w:widowControl/>
        <w:autoSpaceDE/>
        <w:autoSpaceDN/>
        <w:ind w:left="1440" w:hanging="360"/>
        <w:jc w:val="both"/>
        <w:textAlignment w:val="baseline"/>
        <w:rPr>
          <w:rFonts w:eastAsia="Times New Roman"/>
          <w:sz w:val="24"/>
          <w:szCs w:val="24"/>
        </w:rPr>
      </w:pPr>
      <w:r w:rsidRPr="0044540F">
        <w:rPr>
          <w:rFonts w:eastAsia="Times New Roman"/>
          <w:b/>
          <w:bCs/>
          <w:color w:val="000000"/>
          <w:sz w:val="24"/>
          <w:szCs w:val="24"/>
          <w:u w:val="single"/>
        </w:rPr>
        <w:t>Target</w:t>
      </w:r>
      <w:r w:rsidRPr="0044540F">
        <w:rPr>
          <w:rFonts w:eastAsia="Times New Roman"/>
          <w:b/>
          <w:bCs/>
          <w:color w:val="000000"/>
          <w:sz w:val="24"/>
          <w:szCs w:val="24"/>
        </w:rPr>
        <w:t>: Achieve a ___ percent reduction in __________</w:t>
      </w:r>
      <w:r w:rsidR="00E8057A">
        <w:rPr>
          <w:rFonts w:eastAsia="Times New Roman"/>
          <w:b/>
          <w:bCs/>
          <w:color w:val="000000"/>
          <w:sz w:val="24"/>
          <w:szCs w:val="24"/>
        </w:rPr>
        <w:t>.</w:t>
      </w:r>
      <w:r w:rsidRPr="0044540F">
        <w:rPr>
          <w:rFonts w:eastAsia="Times New Roman"/>
          <w:b/>
          <w:bCs/>
          <w:color w:val="000000"/>
          <w:sz w:val="24"/>
          <w:szCs w:val="24"/>
        </w:rPr>
        <w:t xml:space="preserve"> </w:t>
      </w:r>
    </w:p>
    <w:p w14:paraId="63DD9A64" w14:textId="77777777"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rPr>
        <w:t> </w:t>
      </w:r>
    </w:p>
    <w:p w14:paraId="2DD4340E" w14:textId="2D7B97E9" w:rsidR="00BF0375" w:rsidRDefault="0044540F" w:rsidP="00E8057A">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sidR="000D2A36">
        <w:rPr>
          <w:rFonts w:eastAsia="Times New Roman"/>
          <w:color w:val="000000"/>
          <w:sz w:val="24"/>
          <w:szCs w:val="24"/>
        </w:rPr>
        <w:t>:</w:t>
      </w:r>
    </w:p>
    <w:p w14:paraId="2E86B2B3" w14:textId="77777777" w:rsidR="00E8057A" w:rsidRPr="00E8057A" w:rsidRDefault="00E8057A" w:rsidP="00E8057A">
      <w:pPr>
        <w:widowControl/>
        <w:autoSpaceDE/>
        <w:autoSpaceDN/>
        <w:ind w:left="1080" w:hanging="360"/>
        <w:jc w:val="both"/>
        <w:textAlignment w:val="baseline"/>
        <w:rPr>
          <w:rFonts w:eastAsia="Times New Roman"/>
          <w:color w:val="000000"/>
          <w:sz w:val="24"/>
          <w:szCs w:val="24"/>
        </w:rPr>
      </w:pPr>
    </w:p>
    <w:p w14:paraId="0380BECF" w14:textId="66BE5EE4" w:rsidR="0044540F" w:rsidRPr="0044540F" w:rsidRDefault="0044540F" w:rsidP="007D796B">
      <w:pPr>
        <w:widowControl/>
        <w:autoSpaceDE/>
        <w:autoSpaceDN/>
        <w:ind w:left="1080" w:hanging="360"/>
        <w:jc w:val="both"/>
        <w:textAlignment w:val="baseline"/>
        <w:rPr>
          <w:rFonts w:eastAsia="Times New Roman"/>
          <w:sz w:val="24"/>
          <w:szCs w:val="24"/>
        </w:rPr>
      </w:pPr>
      <w:r w:rsidRPr="0044540F">
        <w:rPr>
          <w:rFonts w:eastAsia="Times New Roman"/>
          <w:color w:val="000000"/>
          <w:sz w:val="24"/>
          <w:szCs w:val="24"/>
        </w:rPr>
        <w:t> </w:t>
      </w:r>
    </w:p>
    <w:p w14:paraId="7D24C005" w14:textId="28C071EB" w:rsidR="0044540F" w:rsidRDefault="0044540F" w:rsidP="0044540F">
      <w:pPr>
        <w:widowControl/>
        <w:autoSpaceDE/>
        <w:autoSpaceDN/>
        <w:ind w:left="1440" w:hanging="720"/>
        <w:jc w:val="both"/>
        <w:textAlignment w:val="baseline"/>
        <w:rPr>
          <w:rFonts w:eastAsia="Times New Roman"/>
          <w:color w:val="000000"/>
          <w:sz w:val="24"/>
          <w:szCs w:val="24"/>
          <w:u w:val="single"/>
        </w:rPr>
      </w:pPr>
      <w:r w:rsidRPr="0044540F">
        <w:rPr>
          <w:rFonts w:eastAsia="Times New Roman"/>
          <w:color w:val="000000"/>
          <w:sz w:val="24"/>
          <w:szCs w:val="24"/>
          <w:u w:val="single"/>
        </w:rPr>
        <w:t>Voluntary Water Use Restrictions for Reducing Demand</w:t>
      </w:r>
      <w:r w:rsidRPr="0044540F">
        <w:rPr>
          <w:rFonts w:eastAsia="Times New Roman"/>
          <w:color w:val="000000"/>
          <w:sz w:val="24"/>
          <w:szCs w:val="24"/>
        </w:rPr>
        <w:t>: </w:t>
      </w:r>
    </w:p>
    <w:p w14:paraId="5CFD533F" w14:textId="77777777" w:rsidR="007D796B" w:rsidRDefault="007D796B" w:rsidP="0044540F">
      <w:pPr>
        <w:widowControl/>
        <w:autoSpaceDE/>
        <w:autoSpaceDN/>
        <w:ind w:left="1440" w:hanging="720"/>
        <w:jc w:val="both"/>
        <w:textAlignment w:val="baseline"/>
        <w:rPr>
          <w:rFonts w:eastAsia="Times New Roman"/>
          <w:sz w:val="24"/>
          <w:szCs w:val="24"/>
        </w:rPr>
      </w:pPr>
    </w:p>
    <w:p w14:paraId="18FB5A3D" w14:textId="77777777" w:rsidR="00BF0375" w:rsidRPr="0044540F" w:rsidRDefault="00BF0375" w:rsidP="0044540F">
      <w:pPr>
        <w:widowControl/>
        <w:autoSpaceDE/>
        <w:autoSpaceDN/>
        <w:ind w:left="1440" w:hanging="720"/>
        <w:jc w:val="both"/>
        <w:textAlignment w:val="baseline"/>
        <w:rPr>
          <w:rFonts w:eastAsia="Times New Roman"/>
          <w:sz w:val="24"/>
          <w:szCs w:val="24"/>
        </w:rPr>
      </w:pPr>
    </w:p>
    <w:p w14:paraId="1D7A6DBD" w14:textId="0C620E04" w:rsidR="0044540F" w:rsidRPr="0044540F" w:rsidRDefault="0044540F" w:rsidP="007D796B">
      <w:pPr>
        <w:widowControl/>
        <w:autoSpaceDE/>
        <w:autoSpaceDN/>
        <w:ind w:left="1440" w:right="510" w:hanging="720"/>
        <w:jc w:val="both"/>
        <w:textAlignment w:val="baseline"/>
        <w:rPr>
          <w:rFonts w:eastAsia="Times New Roman"/>
          <w:sz w:val="24"/>
          <w:szCs w:val="24"/>
        </w:rPr>
      </w:pPr>
      <w:r w:rsidRPr="0044540F">
        <w:rPr>
          <w:rFonts w:eastAsia="Times New Roman"/>
          <w:color w:val="000000"/>
          <w:sz w:val="24"/>
          <w:szCs w:val="24"/>
          <w:u w:val="single"/>
        </w:rPr>
        <w:t>Notification Method(s) and Frequency</w:t>
      </w:r>
      <w:r w:rsidRPr="0044540F">
        <w:rPr>
          <w:rFonts w:eastAsia="Times New Roman"/>
          <w:color w:val="000000"/>
          <w:sz w:val="24"/>
          <w:szCs w:val="24"/>
        </w:rPr>
        <w:t>: </w:t>
      </w:r>
    </w:p>
    <w:p w14:paraId="7CD0C0A0" w14:textId="6DCE24CF" w:rsidR="0044540F" w:rsidRDefault="0044540F" w:rsidP="0044540F">
      <w:pPr>
        <w:widowControl/>
        <w:autoSpaceDE/>
        <w:autoSpaceDN/>
        <w:ind w:left="1440" w:hanging="720"/>
        <w:jc w:val="both"/>
        <w:textAlignment w:val="baseline"/>
        <w:rPr>
          <w:rFonts w:eastAsia="Times New Roman"/>
          <w:color w:val="000000"/>
          <w:sz w:val="24"/>
          <w:szCs w:val="24"/>
        </w:rPr>
      </w:pPr>
      <w:r w:rsidRPr="0044540F">
        <w:rPr>
          <w:rFonts w:eastAsia="Times New Roman"/>
          <w:color w:val="000000"/>
          <w:sz w:val="24"/>
          <w:szCs w:val="24"/>
        </w:rPr>
        <w:t> </w:t>
      </w:r>
    </w:p>
    <w:p w14:paraId="06DAEC18" w14:textId="77777777" w:rsidR="00BF0375" w:rsidRPr="0044540F" w:rsidRDefault="00BF0375" w:rsidP="0044540F">
      <w:pPr>
        <w:widowControl/>
        <w:autoSpaceDE/>
        <w:autoSpaceDN/>
        <w:ind w:left="1440" w:hanging="720"/>
        <w:jc w:val="both"/>
        <w:textAlignment w:val="baseline"/>
        <w:rPr>
          <w:rFonts w:eastAsia="Times New Roman"/>
          <w:sz w:val="24"/>
          <w:szCs w:val="24"/>
        </w:rPr>
      </w:pPr>
    </w:p>
    <w:p w14:paraId="6F7AB993" w14:textId="71B6C9A1"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35AEA6FA" w14:textId="515379F5"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rPr>
        <w:t> </w:t>
      </w:r>
    </w:p>
    <w:p w14:paraId="38CB0077" w14:textId="77777777" w:rsidR="000D2A36" w:rsidRDefault="000D2A36" w:rsidP="007D796B">
      <w:pPr>
        <w:widowControl/>
        <w:autoSpaceDE/>
        <w:autoSpaceDN/>
        <w:ind w:left="360" w:firstLine="360"/>
        <w:jc w:val="both"/>
        <w:textAlignment w:val="baseline"/>
        <w:rPr>
          <w:rFonts w:eastAsia="Times New Roman"/>
          <w:b/>
          <w:bCs/>
          <w:color w:val="000000"/>
          <w:sz w:val="24"/>
          <w:szCs w:val="24"/>
        </w:rPr>
      </w:pPr>
    </w:p>
    <w:p w14:paraId="217F6904" w14:textId="77777777" w:rsidR="00E8057A" w:rsidRDefault="00E8057A" w:rsidP="007D796B">
      <w:pPr>
        <w:widowControl/>
        <w:autoSpaceDE/>
        <w:autoSpaceDN/>
        <w:ind w:left="360" w:firstLine="360"/>
        <w:jc w:val="both"/>
        <w:textAlignment w:val="baseline"/>
        <w:rPr>
          <w:rFonts w:eastAsia="Times New Roman"/>
          <w:b/>
          <w:bCs/>
          <w:color w:val="000000"/>
          <w:sz w:val="24"/>
          <w:szCs w:val="24"/>
        </w:rPr>
      </w:pPr>
    </w:p>
    <w:p w14:paraId="084889AF" w14:textId="19B7BC99" w:rsidR="0044540F" w:rsidRPr="0044540F" w:rsidRDefault="0044540F" w:rsidP="007D796B">
      <w:pPr>
        <w:widowControl/>
        <w:autoSpaceDE/>
        <w:autoSpaceDN/>
        <w:ind w:left="360" w:firstLine="360"/>
        <w:jc w:val="both"/>
        <w:textAlignment w:val="baseline"/>
        <w:rPr>
          <w:rFonts w:eastAsia="Times New Roman"/>
          <w:b/>
          <w:bCs/>
          <w:color w:val="000000"/>
          <w:sz w:val="24"/>
          <w:szCs w:val="24"/>
        </w:rPr>
      </w:pPr>
      <w:r w:rsidRPr="0044540F">
        <w:rPr>
          <w:rFonts w:eastAsia="Times New Roman"/>
          <w:b/>
          <w:bCs/>
          <w:color w:val="000000"/>
          <w:sz w:val="24"/>
          <w:szCs w:val="24"/>
        </w:rPr>
        <w:t>Stage 2 Response -- Water Shortage WARNING Conditions  </w:t>
      </w:r>
    </w:p>
    <w:p w14:paraId="64D38FBB" w14:textId="77777777" w:rsidR="000D2A36" w:rsidRDefault="000D2A36" w:rsidP="000D2A36">
      <w:pPr>
        <w:widowControl/>
        <w:autoSpaceDE/>
        <w:autoSpaceDN/>
        <w:ind w:left="1440" w:hanging="720"/>
        <w:jc w:val="both"/>
        <w:textAlignment w:val="baseline"/>
        <w:rPr>
          <w:rFonts w:eastAsia="Times New Roman"/>
          <w:color w:val="000000"/>
          <w:sz w:val="24"/>
          <w:szCs w:val="24"/>
        </w:rPr>
      </w:pPr>
    </w:p>
    <w:p w14:paraId="697AC596" w14:textId="75C1E25F" w:rsidR="000D2A36" w:rsidRPr="00E8057A" w:rsidRDefault="0044540F" w:rsidP="004575DD">
      <w:pPr>
        <w:widowControl/>
        <w:autoSpaceDE/>
        <w:autoSpaceDN/>
        <w:ind w:left="1440" w:hanging="360"/>
        <w:jc w:val="both"/>
        <w:textAlignment w:val="baseline"/>
        <w:rPr>
          <w:rFonts w:eastAsia="Times New Roman"/>
          <w:sz w:val="24"/>
          <w:szCs w:val="24"/>
        </w:rPr>
      </w:pPr>
      <w:r w:rsidRPr="0044540F">
        <w:rPr>
          <w:rFonts w:eastAsia="Times New Roman"/>
          <w:color w:val="000000"/>
          <w:sz w:val="24"/>
          <w:szCs w:val="24"/>
        </w:rPr>
        <w:t> </w:t>
      </w:r>
      <w:r w:rsidR="000D2A36" w:rsidRPr="0044540F">
        <w:rPr>
          <w:rFonts w:eastAsia="Times New Roman"/>
          <w:b/>
          <w:bCs/>
          <w:color w:val="000000"/>
          <w:sz w:val="24"/>
          <w:szCs w:val="24"/>
          <w:u w:val="single"/>
        </w:rPr>
        <w:t>Target</w:t>
      </w:r>
      <w:r w:rsidR="000D2A36" w:rsidRPr="0044540F">
        <w:rPr>
          <w:rFonts w:eastAsia="Times New Roman"/>
          <w:b/>
          <w:bCs/>
          <w:color w:val="000000"/>
          <w:sz w:val="24"/>
          <w:szCs w:val="24"/>
        </w:rPr>
        <w:t>:  Achieve a</w:t>
      </w:r>
      <w:r w:rsidR="000D2A36" w:rsidRPr="0044540F">
        <w:rPr>
          <w:rFonts w:eastAsia="Times New Roman"/>
          <w:color w:val="000000"/>
          <w:sz w:val="24"/>
          <w:szCs w:val="24"/>
        </w:rPr>
        <w:t xml:space="preserve"> </w:t>
      </w:r>
      <w:r w:rsidR="000D2A36" w:rsidRPr="0044540F">
        <w:rPr>
          <w:rFonts w:eastAsia="Times New Roman"/>
          <w:b/>
          <w:bCs/>
          <w:color w:val="000000"/>
          <w:sz w:val="24"/>
          <w:szCs w:val="24"/>
        </w:rPr>
        <w:t>___ percent reduction in __________.</w:t>
      </w:r>
      <w:r w:rsidR="000D2A36" w:rsidRPr="0044540F">
        <w:rPr>
          <w:rFonts w:eastAsia="Times New Roman"/>
          <w:color w:val="000000"/>
          <w:sz w:val="24"/>
          <w:szCs w:val="24"/>
        </w:rPr>
        <w:t> </w:t>
      </w:r>
    </w:p>
    <w:p w14:paraId="1DDE48FF" w14:textId="77777777" w:rsidR="00E8057A" w:rsidRDefault="00E8057A" w:rsidP="0044540F">
      <w:pPr>
        <w:widowControl/>
        <w:autoSpaceDE/>
        <w:autoSpaceDN/>
        <w:ind w:left="1080" w:hanging="360"/>
        <w:jc w:val="both"/>
        <w:textAlignment w:val="baseline"/>
        <w:rPr>
          <w:rFonts w:eastAsia="Times New Roman"/>
          <w:color w:val="000000"/>
          <w:sz w:val="24"/>
          <w:szCs w:val="24"/>
          <w:u w:val="single"/>
        </w:rPr>
      </w:pPr>
    </w:p>
    <w:p w14:paraId="040F132F" w14:textId="2FEC78AD" w:rsidR="0044540F" w:rsidRDefault="0044540F" w:rsidP="0044540F">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sidRPr="0044540F">
        <w:rPr>
          <w:rFonts w:eastAsia="Times New Roman"/>
          <w:color w:val="000000"/>
          <w:sz w:val="24"/>
          <w:szCs w:val="24"/>
        </w:rPr>
        <w:t>:  </w:t>
      </w:r>
    </w:p>
    <w:p w14:paraId="18736C65" w14:textId="77777777" w:rsidR="00BF0375" w:rsidRPr="0044540F" w:rsidRDefault="00BF0375" w:rsidP="0044540F">
      <w:pPr>
        <w:widowControl/>
        <w:autoSpaceDE/>
        <w:autoSpaceDN/>
        <w:ind w:left="1080" w:hanging="360"/>
        <w:jc w:val="both"/>
        <w:textAlignment w:val="baseline"/>
        <w:rPr>
          <w:rFonts w:eastAsia="Times New Roman"/>
          <w:sz w:val="24"/>
          <w:szCs w:val="24"/>
        </w:rPr>
      </w:pPr>
    </w:p>
    <w:p w14:paraId="515FA420" w14:textId="3FAC24F9" w:rsidR="0044540F" w:rsidRPr="0044540F" w:rsidRDefault="0044540F" w:rsidP="00AC1AEA">
      <w:pPr>
        <w:widowControl/>
        <w:autoSpaceDE/>
        <w:autoSpaceDN/>
        <w:jc w:val="both"/>
        <w:textAlignment w:val="baseline"/>
        <w:rPr>
          <w:rFonts w:eastAsia="Times New Roman"/>
          <w:sz w:val="24"/>
          <w:szCs w:val="24"/>
        </w:rPr>
      </w:pPr>
    </w:p>
    <w:p w14:paraId="5D28465A" w14:textId="77777777"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Mandatory Water Use Restrictions for Reducing Demand</w:t>
      </w:r>
      <w:r w:rsidRPr="0044540F">
        <w:rPr>
          <w:rFonts w:eastAsia="Times New Roman"/>
          <w:color w:val="000000"/>
          <w:sz w:val="24"/>
          <w:szCs w:val="24"/>
        </w:rPr>
        <w:t>: </w:t>
      </w:r>
    </w:p>
    <w:p w14:paraId="6D1FC5A8" w14:textId="53BB52A6" w:rsidR="0044540F" w:rsidRDefault="0044540F" w:rsidP="0044540F">
      <w:pPr>
        <w:widowControl/>
        <w:autoSpaceDE/>
        <w:autoSpaceDN/>
        <w:ind w:left="1440" w:hanging="720"/>
        <w:jc w:val="both"/>
        <w:textAlignment w:val="baseline"/>
        <w:rPr>
          <w:rFonts w:eastAsia="Times New Roman"/>
          <w:sz w:val="24"/>
          <w:szCs w:val="24"/>
        </w:rPr>
      </w:pPr>
    </w:p>
    <w:p w14:paraId="153B572E" w14:textId="77777777" w:rsidR="00BF0375" w:rsidRPr="0044540F" w:rsidRDefault="00BF0375" w:rsidP="0044540F">
      <w:pPr>
        <w:widowControl/>
        <w:autoSpaceDE/>
        <w:autoSpaceDN/>
        <w:ind w:left="1440" w:hanging="720"/>
        <w:jc w:val="both"/>
        <w:textAlignment w:val="baseline"/>
        <w:rPr>
          <w:rFonts w:eastAsia="Times New Roman"/>
          <w:sz w:val="24"/>
          <w:szCs w:val="24"/>
        </w:rPr>
      </w:pPr>
    </w:p>
    <w:p w14:paraId="76EEAB80" w14:textId="77777777"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Notification Method(s) and Frequency</w:t>
      </w:r>
      <w:r w:rsidRPr="0044540F">
        <w:rPr>
          <w:rFonts w:eastAsia="Times New Roman"/>
          <w:color w:val="000000"/>
          <w:sz w:val="24"/>
          <w:szCs w:val="24"/>
        </w:rPr>
        <w:t>: </w:t>
      </w:r>
    </w:p>
    <w:p w14:paraId="3D3635E0" w14:textId="24E029E1" w:rsidR="0044540F" w:rsidRDefault="0044540F" w:rsidP="00AC1AEA">
      <w:pPr>
        <w:widowControl/>
        <w:autoSpaceDE/>
        <w:autoSpaceDN/>
        <w:jc w:val="both"/>
        <w:textAlignment w:val="baseline"/>
        <w:rPr>
          <w:rFonts w:eastAsia="Times New Roman"/>
          <w:sz w:val="24"/>
          <w:szCs w:val="24"/>
        </w:rPr>
      </w:pPr>
    </w:p>
    <w:p w14:paraId="4123C11D" w14:textId="77777777" w:rsidR="00BF0375" w:rsidRPr="0044540F" w:rsidRDefault="00BF0375" w:rsidP="00AC1AEA">
      <w:pPr>
        <w:widowControl/>
        <w:autoSpaceDE/>
        <w:autoSpaceDN/>
        <w:jc w:val="both"/>
        <w:textAlignment w:val="baseline"/>
        <w:rPr>
          <w:rFonts w:eastAsia="Times New Roman"/>
          <w:sz w:val="24"/>
          <w:szCs w:val="24"/>
        </w:rPr>
      </w:pPr>
    </w:p>
    <w:p w14:paraId="63BDAD43" w14:textId="77777777"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7EACC9D7" w14:textId="76E9D1AF" w:rsidR="0044540F" w:rsidRPr="0044540F" w:rsidRDefault="0044540F" w:rsidP="00AC1AEA">
      <w:pPr>
        <w:widowControl/>
        <w:autoSpaceDE/>
        <w:autoSpaceDN/>
        <w:jc w:val="both"/>
        <w:textAlignment w:val="baseline"/>
        <w:rPr>
          <w:rFonts w:eastAsia="Times New Roman"/>
          <w:sz w:val="24"/>
          <w:szCs w:val="24"/>
        </w:rPr>
      </w:pPr>
    </w:p>
    <w:p w14:paraId="45C82987" w14:textId="77777777" w:rsidR="0044540F" w:rsidRPr="0044540F" w:rsidRDefault="0044540F" w:rsidP="0044540F">
      <w:pPr>
        <w:widowControl/>
        <w:autoSpaceDE/>
        <w:autoSpaceDN/>
        <w:ind w:left="720" w:hanging="720"/>
        <w:jc w:val="both"/>
        <w:textAlignment w:val="baseline"/>
        <w:rPr>
          <w:rFonts w:eastAsia="Times New Roman"/>
          <w:sz w:val="24"/>
          <w:szCs w:val="24"/>
        </w:rPr>
      </w:pPr>
      <w:r w:rsidRPr="0044540F">
        <w:rPr>
          <w:rFonts w:eastAsia="Times New Roman"/>
          <w:color w:val="000000"/>
          <w:sz w:val="24"/>
          <w:szCs w:val="24"/>
        </w:rPr>
        <w:t> </w:t>
      </w:r>
    </w:p>
    <w:p w14:paraId="35264CC9" w14:textId="77777777" w:rsidR="00E8057A" w:rsidRDefault="0044540F" w:rsidP="00E8057A">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rPr>
        <w:t> </w:t>
      </w:r>
      <w:r w:rsidR="00E8057A" w:rsidRPr="0044540F">
        <w:rPr>
          <w:rFonts w:eastAsia="Times New Roman"/>
          <w:color w:val="000000"/>
          <w:sz w:val="24"/>
          <w:szCs w:val="24"/>
        </w:rPr>
        <w:t xml:space="preserve">All requirements of Stage </w:t>
      </w:r>
      <w:r w:rsidR="00E8057A">
        <w:rPr>
          <w:rFonts w:eastAsia="Times New Roman"/>
          <w:color w:val="000000"/>
          <w:sz w:val="24"/>
          <w:szCs w:val="24"/>
        </w:rPr>
        <w:t>1</w:t>
      </w:r>
      <w:r w:rsidR="00E8057A" w:rsidRPr="0044540F">
        <w:rPr>
          <w:rFonts w:eastAsia="Times New Roman"/>
          <w:color w:val="000000"/>
          <w:sz w:val="24"/>
          <w:szCs w:val="24"/>
        </w:rPr>
        <w:t xml:space="preserve"> shall remain in effect during Stage </w:t>
      </w:r>
      <w:r w:rsidR="00E8057A">
        <w:rPr>
          <w:rFonts w:eastAsia="Times New Roman"/>
          <w:color w:val="000000"/>
          <w:sz w:val="24"/>
          <w:szCs w:val="24"/>
        </w:rPr>
        <w:t>2</w:t>
      </w:r>
      <w:r w:rsidR="00E8057A" w:rsidRPr="0044540F">
        <w:rPr>
          <w:rFonts w:eastAsia="Times New Roman"/>
          <w:color w:val="000000"/>
          <w:sz w:val="24"/>
          <w:szCs w:val="24"/>
        </w:rPr>
        <w:t xml:space="preserve"> except:</w:t>
      </w:r>
    </w:p>
    <w:p w14:paraId="0F771138" w14:textId="77777777" w:rsidR="00E8057A" w:rsidRDefault="00E8057A" w:rsidP="00E8057A">
      <w:pPr>
        <w:widowControl/>
        <w:autoSpaceDE/>
        <w:autoSpaceDN/>
        <w:ind w:left="1080" w:hanging="360"/>
        <w:jc w:val="both"/>
        <w:textAlignment w:val="baseline"/>
        <w:rPr>
          <w:rFonts w:eastAsia="Times New Roman"/>
          <w:color w:val="000000"/>
          <w:sz w:val="24"/>
          <w:szCs w:val="24"/>
        </w:rPr>
      </w:pPr>
    </w:p>
    <w:p w14:paraId="4E433E38" w14:textId="77777777" w:rsidR="00E8057A" w:rsidRDefault="00E8057A" w:rsidP="00E8057A">
      <w:pPr>
        <w:widowControl/>
        <w:autoSpaceDE/>
        <w:autoSpaceDN/>
        <w:ind w:left="1080" w:hanging="360"/>
        <w:jc w:val="both"/>
        <w:textAlignment w:val="baseline"/>
        <w:rPr>
          <w:rFonts w:eastAsia="Times New Roman"/>
          <w:color w:val="000000"/>
          <w:sz w:val="24"/>
          <w:szCs w:val="24"/>
        </w:rPr>
      </w:pPr>
    </w:p>
    <w:p w14:paraId="2FB284AE" w14:textId="65DC44AB" w:rsidR="00E8057A" w:rsidRPr="0044540F" w:rsidRDefault="00E8057A" w:rsidP="00E8057A">
      <w:pPr>
        <w:widowControl/>
        <w:autoSpaceDE/>
        <w:autoSpaceDN/>
        <w:ind w:left="1080" w:hanging="360"/>
        <w:jc w:val="both"/>
        <w:textAlignment w:val="baseline"/>
        <w:rPr>
          <w:rFonts w:eastAsia="Times New Roman"/>
          <w:sz w:val="24"/>
          <w:szCs w:val="24"/>
        </w:rPr>
      </w:pPr>
      <w:r w:rsidRPr="0044540F">
        <w:rPr>
          <w:rFonts w:eastAsia="Times New Roman"/>
          <w:color w:val="000000"/>
          <w:sz w:val="24"/>
          <w:szCs w:val="24"/>
        </w:rPr>
        <w:t> </w:t>
      </w:r>
    </w:p>
    <w:p w14:paraId="2AEDF397" w14:textId="6E98D668" w:rsidR="0044540F" w:rsidRPr="0044540F" w:rsidRDefault="0044540F" w:rsidP="0044540F">
      <w:pPr>
        <w:widowControl/>
        <w:autoSpaceDE/>
        <w:autoSpaceDN/>
        <w:jc w:val="both"/>
        <w:textAlignment w:val="baseline"/>
        <w:rPr>
          <w:rFonts w:eastAsia="Times New Roman"/>
          <w:sz w:val="24"/>
          <w:szCs w:val="24"/>
        </w:rPr>
      </w:pPr>
    </w:p>
    <w:p w14:paraId="05A6AFA4" w14:textId="77777777" w:rsidR="0044540F" w:rsidRPr="0044540F" w:rsidRDefault="0044540F" w:rsidP="007D796B">
      <w:pPr>
        <w:widowControl/>
        <w:autoSpaceDE/>
        <w:autoSpaceDN/>
        <w:ind w:firstLine="720"/>
        <w:jc w:val="both"/>
        <w:textAlignment w:val="baseline"/>
        <w:rPr>
          <w:rFonts w:eastAsia="Times New Roman"/>
          <w:b/>
          <w:bCs/>
          <w:color w:val="000000"/>
          <w:sz w:val="24"/>
          <w:szCs w:val="24"/>
        </w:rPr>
      </w:pPr>
      <w:r w:rsidRPr="0044540F">
        <w:rPr>
          <w:rFonts w:eastAsia="Times New Roman"/>
          <w:b/>
          <w:bCs/>
          <w:color w:val="000000"/>
          <w:sz w:val="24"/>
          <w:szCs w:val="24"/>
        </w:rPr>
        <w:t>Stage 3 Response -- ACUTE Water Shortage Conditions </w:t>
      </w:r>
    </w:p>
    <w:p w14:paraId="7871F683" w14:textId="77777777" w:rsidR="007D796B" w:rsidRDefault="007D796B" w:rsidP="0044540F">
      <w:pPr>
        <w:widowControl/>
        <w:autoSpaceDE/>
        <w:autoSpaceDN/>
        <w:ind w:left="1440" w:hanging="720"/>
        <w:jc w:val="both"/>
        <w:textAlignment w:val="baseline"/>
        <w:rPr>
          <w:rFonts w:eastAsia="Times New Roman"/>
          <w:b/>
          <w:bCs/>
          <w:color w:val="000000"/>
          <w:sz w:val="24"/>
          <w:szCs w:val="24"/>
          <w:u w:val="single"/>
        </w:rPr>
      </w:pPr>
    </w:p>
    <w:p w14:paraId="66ACDA80" w14:textId="564D8EF3" w:rsidR="0044540F" w:rsidRDefault="0044540F" w:rsidP="004575DD">
      <w:pPr>
        <w:widowControl/>
        <w:autoSpaceDE/>
        <w:autoSpaceDN/>
        <w:ind w:left="1440" w:hanging="360"/>
        <w:jc w:val="both"/>
        <w:textAlignment w:val="baseline"/>
        <w:rPr>
          <w:rFonts w:eastAsia="Times New Roman"/>
          <w:color w:val="000000"/>
          <w:sz w:val="24"/>
          <w:szCs w:val="24"/>
        </w:rPr>
      </w:pPr>
      <w:r w:rsidRPr="0044540F">
        <w:rPr>
          <w:rFonts w:eastAsia="Times New Roman"/>
          <w:b/>
          <w:bCs/>
          <w:color w:val="000000"/>
          <w:sz w:val="24"/>
          <w:szCs w:val="24"/>
          <w:u w:val="single"/>
        </w:rPr>
        <w:t>Target</w:t>
      </w:r>
      <w:r w:rsidRPr="0044540F">
        <w:rPr>
          <w:rFonts w:eastAsia="Times New Roman"/>
          <w:b/>
          <w:bCs/>
          <w:color w:val="000000"/>
          <w:sz w:val="24"/>
          <w:szCs w:val="24"/>
        </w:rPr>
        <w:t>:  Achieve a</w:t>
      </w:r>
      <w:r w:rsidRPr="0044540F">
        <w:rPr>
          <w:rFonts w:eastAsia="Times New Roman"/>
          <w:color w:val="000000"/>
          <w:sz w:val="24"/>
          <w:szCs w:val="24"/>
        </w:rPr>
        <w:t xml:space="preserve"> </w:t>
      </w:r>
      <w:r w:rsidRPr="0044540F">
        <w:rPr>
          <w:rFonts w:eastAsia="Times New Roman"/>
          <w:b/>
          <w:bCs/>
          <w:color w:val="000000"/>
          <w:sz w:val="24"/>
          <w:szCs w:val="24"/>
        </w:rPr>
        <w:t>___ percent reduction in __________.</w:t>
      </w:r>
      <w:r w:rsidRPr="0044540F">
        <w:rPr>
          <w:rFonts w:eastAsia="Times New Roman"/>
          <w:color w:val="000000"/>
          <w:sz w:val="24"/>
          <w:szCs w:val="24"/>
        </w:rPr>
        <w:t> </w:t>
      </w:r>
    </w:p>
    <w:p w14:paraId="34E16979" w14:textId="77777777" w:rsidR="00E8057A" w:rsidRDefault="00E8057A" w:rsidP="0044540F">
      <w:pPr>
        <w:widowControl/>
        <w:autoSpaceDE/>
        <w:autoSpaceDN/>
        <w:ind w:left="1440" w:hanging="720"/>
        <w:jc w:val="both"/>
        <w:textAlignment w:val="baseline"/>
        <w:rPr>
          <w:rFonts w:eastAsia="Times New Roman"/>
          <w:color w:val="000000"/>
          <w:sz w:val="24"/>
          <w:szCs w:val="24"/>
        </w:rPr>
      </w:pPr>
    </w:p>
    <w:p w14:paraId="1B823EEF" w14:textId="77777777" w:rsidR="000D2A36" w:rsidRPr="0044540F" w:rsidRDefault="000D2A36" w:rsidP="000D2A36">
      <w:pPr>
        <w:widowControl/>
        <w:autoSpaceDE/>
        <w:autoSpaceDN/>
        <w:jc w:val="both"/>
        <w:textAlignment w:val="baseline"/>
        <w:rPr>
          <w:rFonts w:eastAsia="Times New Roman"/>
          <w:sz w:val="24"/>
          <w:szCs w:val="24"/>
        </w:rPr>
      </w:pPr>
    </w:p>
    <w:p w14:paraId="5CB3BF42" w14:textId="4A2FE035" w:rsidR="00A82DE3" w:rsidRPr="00E8057A" w:rsidRDefault="0044540F" w:rsidP="00E8057A">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sidRPr="0044540F">
        <w:rPr>
          <w:rFonts w:eastAsia="Times New Roman"/>
          <w:color w:val="000000"/>
          <w:sz w:val="24"/>
          <w:szCs w:val="24"/>
        </w:rPr>
        <w:t>:  </w:t>
      </w:r>
    </w:p>
    <w:p w14:paraId="557CA04A" w14:textId="77777777" w:rsidR="00E8057A" w:rsidRPr="0044540F" w:rsidRDefault="00E8057A" w:rsidP="0044540F">
      <w:pPr>
        <w:widowControl/>
        <w:autoSpaceDE/>
        <w:autoSpaceDN/>
        <w:ind w:left="1080" w:hanging="360"/>
        <w:jc w:val="both"/>
        <w:textAlignment w:val="baseline"/>
        <w:rPr>
          <w:rFonts w:eastAsia="Times New Roman"/>
          <w:sz w:val="24"/>
          <w:szCs w:val="24"/>
        </w:rPr>
      </w:pPr>
    </w:p>
    <w:p w14:paraId="1CA09336" w14:textId="6EB505CD"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rPr>
        <w:t> </w:t>
      </w:r>
    </w:p>
    <w:p w14:paraId="573C4F17" w14:textId="77777777"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Mandatory Water Use Restrictions for Reducing Demand</w:t>
      </w:r>
      <w:r w:rsidRPr="0044540F">
        <w:rPr>
          <w:rFonts w:eastAsia="Times New Roman"/>
          <w:color w:val="000000"/>
          <w:sz w:val="24"/>
          <w:szCs w:val="24"/>
        </w:rPr>
        <w:t>: </w:t>
      </w:r>
    </w:p>
    <w:p w14:paraId="555AED27" w14:textId="77777777" w:rsidR="00A82DE3" w:rsidRDefault="00A82DE3" w:rsidP="0044540F">
      <w:pPr>
        <w:widowControl/>
        <w:autoSpaceDE/>
        <w:autoSpaceDN/>
        <w:ind w:left="1440" w:hanging="720"/>
        <w:jc w:val="both"/>
        <w:textAlignment w:val="baseline"/>
        <w:rPr>
          <w:rFonts w:eastAsia="Times New Roman"/>
          <w:color w:val="000000"/>
          <w:sz w:val="24"/>
          <w:szCs w:val="24"/>
        </w:rPr>
      </w:pPr>
    </w:p>
    <w:p w14:paraId="3FB30258" w14:textId="76BD405B"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rPr>
        <w:t> </w:t>
      </w:r>
    </w:p>
    <w:p w14:paraId="516DAD67" w14:textId="77777777" w:rsidR="0044540F" w:rsidRPr="0044540F" w:rsidRDefault="0044540F" w:rsidP="0044540F">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lastRenderedPageBreak/>
        <w:t>Notification Method(s) and Frequency</w:t>
      </w:r>
      <w:r w:rsidRPr="0044540F">
        <w:rPr>
          <w:rFonts w:eastAsia="Times New Roman"/>
          <w:color w:val="000000"/>
          <w:sz w:val="24"/>
          <w:szCs w:val="24"/>
        </w:rPr>
        <w:t>: </w:t>
      </w:r>
    </w:p>
    <w:p w14:paraId="61099855" w14:textId="77777777" w:rsidR="000D2A36" w:rsidRDefault="000D2A36" w:rsidP="0044540F">
      <w:pPr>
        <w:widowControl/>
        <w:autoSpaceDE/>
        <w:autoSpaceDN/>
        <w:ind w:left="1440" w:hanging="720"/>
        <w:jc w:val="both"/>
        <w:textAlignment w:val="baseline"/>
        <w:rPr>
          <w:rFonts w:eastAsia="Times New Roman"/>
          <w:color w:val="000000"/>
          <w:sz w:val="24"/>
          <w:szCs w:val="24"/>
          <w:u w:val="single"/>
        </w:rPr>
      </w:pPr>
    </w:p>
    <w:p w14:paraId="2E47ECEB" w14:textId="77777777" w:rsidR="00A82DE3" w:rsidRDefault="00A82DE3" w:rsidP="0044540F">
      <w:pPr>
        <w:widowControl/>
        <w:autoSpaceDE/>
        <w:autoSpaceDN/>
        <w:ind w:left="1440" w:hanging="720"/>
        <w:jc w:val="both"/>
        <w:textAlignment w:val="baseline"/>
        <w:rPr>
          <w:rFonts w:eastAsia="Times New Roman"/>
          <w:color w:val="000000"/>
          <w:sz w:val="24"/>
          <w:szCs w:val="24"/>
          <w:u w:val="single"/>
        </w:rPr>
      </w:pPr>
    </w:p>
    <w:p w14:paraId="24C67018" w14:textId="56DC6B34" w:rsidR="0044540F" w:rsidRDefault="0044540F" w:rsidP="0044540F">
      <w:pPr>
        <w:widowControl/>
        <w:autoSpaceDE/>
        <w:autoSpaceDN/>
        <w:ind w:left="1440" w:hanging="720"/>
        <w:jc w:val="both"/>
        <w:textAlignment w:val="baseline"/>
        <w:rPr>
          <w:rFonts w:eastAsia="Times New Roman"/>
          <w:color w:val="000000"/>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194E2EEE" w14:textId="77777777" w:rsidR="00D8710E" w:rsidRPr="0044540F" w:rsidRDefault="00D8710E" w:rsidP="0044540F">
      <w:pPr>
        <w:widowControl/>
        <w:autoSpaceDE/>
        <w:autoSpaceDN/>
        <w:ind w:left="1440" w:hanging="720"/>
        <w:jc w:val="both"/>
        <w:textAlignment w:val="baseline"/>
        <w:rPr>
          <w:rFonts w:eastAsia="Times New Roman"/>
          <w:sz w:val="24"/>
          <w:szCs w:val="24"/>
        </w:rPr>
      </w:pPr>
    </w:p>
    <w:p w14:paraId="5043A81B" w14:textId="29B93058" w:rsidR="0044540F" w:rsidRPr="0044540F" w:rsidRDefault="0044540F" w:rsidP="00E8057A">
      <w:pPr>
        <w:widowControl/>
        <w:autoSpaceDE/>
        <w:autoSpaceDN/>
        <w:jc w:val="both"/>
        <w:textAlignment w:val="baseline"/>
        <w:rPr>
          <w:rFonts w:eastAsia="Times New Roman"/>
          <w:sz w:val="24"/>
          <w:szCs w:val="24"/>
        </w:rPr>
      </w:pPr>
    </w:p>
    <w:p w14:paraId="4E94EE8C" w14:textId="77777777" w:rsidR="0044540F" w:rsidRDefault="0044540F" w:rsidP="0044540F">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rPr>
        <w:t>All requirements of Stage 2 shall remain in effect during Stage 3 except: </w:t>
      </w:r>
    </w:p>
    <w:p w14:paraId="5E9CD9B8" w14:textId="77777777" w:rsidR="00D8710E" w:rsidRDefault="00D8710E" w:rsidP="0044540F">
      <w:pPr>
        <w:widowControl/>
        <w:autoSpaceDE/>
        <w:autoSpaceDN/>
        <w:ind w:left="1080" w:hanging="360"/>
        <w:jc w:val="both"/>
        <w:textAlignment w:val="baseline"/>
        <w:rPr>
          <w:rFonts w:eastAsia="Times New Roman"/>
          <w:color w:val="000000"/>
          <w:sz w:val="24"/>
          <w:szCs w:val="24"/>
        </w:rPr>
      </w:pPr>
    </w:p>
    <w:p w14:paraId="79F9918A" w14:textId="77777777" w:rsidR="00D8710E" w:rsidRPr="0044540F" w:rsidRDefault="00D8710E" w:rsidP="0044540F">
      <w:pPr>
        <w:widowControl/>
        <w:autoSpaceDE/>
        <w:autoSpaceDN/>
        <w:ind w:left="1080" w:hanging="360"/>
        <w:jc w:val="both"/>
        <w:textAlignment w:val="baseline"/>
        <w:rPr>
          <w:rFonts w:eastAsia="Times New Roman"/>
          <w:sz w:val="24"/>
          <w:szCs w:val="24"/>
        </w:rPr>
      </w:pPr>
    </w:p>
    <w:p w14:paraId="302EE97A" w14:textId="77777777" w:rsidR="00404391" w:rsidRDefault="00404391" w:rsidP="0044540F">
      <w:pPr>
        <w:widowControl/>
        <w:autoSpaceDE/>
        <w:autoSpaceDN/>
        <w:jc w:val="both"/>
        <w:textAlignment w:val="baseline"/>
        <w:rPr>
          <w:rFonts w:eastAsia="Times New Roman"/>
          <w:color w:val="666666"/>
          <w:sz w:val="24"/>
          <w:szCs w:val="24"/>
          <w:shd w:val="clear" w:color="auto" w:fill="FFFFFF"/>
        </w:rPr>
      </w:pPr>
    </w:p>
    <w:p w14:paraId="345DA8E6" w14:textId="6C8472A4" w:rsidR="0044540F" w:rsidRPr="0044540F" w:rsidRDefault="0044540F" w:rsidP="00404391">
      <w:pPr>
        <w:widowControl/>
        <w:autoSpaceDE/>
        <w:autoSpaceDN/>
        <w:ind w:firstLine="720"/>
        <w:jc w:val="both"/>
        <w:textAlignment w:val="baseline"/>
        <w:rPr>
          <w:rFonts w:eastAsia="Times New Roman"/>
          <w:b/>
          <w:bCs/>
          <w:color w:val="000000"/>
          <w:sz w:val="24"/>
          <w:szCs w:val="24"/>
        </w:rPr>
      </w:pPr>
      <w:r w:rsidRPr="0044540F">
        <w:rPr>
          <w:rFonts w:eastAsia="Times New Roman"/>
          <w:b/>
          <w:bCs/>
          <w:color w:val="000000"/>
          <w:sz w:val="24"/>
          <w:szCs w:val="24"/>
        </w:rPr>
        <w:t>Stage 4 Response -- CRITICAL Water Shortage Conditions </w:t>
      </w:r>
    </w:p>
    <w:p w14:paraId="300CFE4E" w14:textId="77777777" w:rsidR="00404391" w:rsidRDefault="00404391" w:rsidP="0044540F">
      <w:pPr>
        <w:widowControl/>
        <w:autoSpaceDE/>
        <w:autoSpaceDN/>
        <w:ind w:left="1440" w:hanging="720"/>
        <w:jc w:val="both"/>
        <w:textAlignment w:val="baseline"/>
        <w:rPr>
          <w:rFonts w:eastAsia="Times New Roman"/>
          <w:b/>
          <w:bCs/>
          <w:color w:val="000000"/>
          <w:sz w:val="24"/>
          <w:szCs w:val="24"/>
          <w:u w:val="single"/>
        </w:rPr>
      </w:pPr>
    </w:p>
    <w:p w14:paraId="0198B796" w14:textId="7B914097" w:rsidR="00430180" w:rsidRPr="00E8057A" w:rsidRDefault="0044540F" w:rsidP="00430180">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rPr>
        <w:t> </w:t>
      </w:r>
      <w:r w:rsidR="004575DD">
        <w:rPr>
          <w:rFonts w:eastAsia="Times New Roman"/>
          <w:color w:val="000000"/>
          <w:sz w:val="24"/>
          <w:szCs w:val="24"/>
        </w:rPr>
        <w:tab/>
      </w:r>
      <w:r w:rsidR="00430180" w:rsidRPr="0044540F">
        <w:rPr>
          <w:rFonts w:eastAsia="Times New Roman"/>
          <w:b/>
          <w:bCs/>
          <w:color w:val="000000"/>
          <w:sz w:val="24"/>
          <w:szCs w:val="24"/>
          <w:u w:val="single"/>
        </w:rPr>
        <w:t>Target</w:t>
      </w:r>
      <w:r w:rsidR="00430180" w:rsidRPr="0044540F">
        <w:rPr>
          <w:rFonts w:eastAsia="Times New Roman"/>
          <w:b/>
          <w:bCs/>
          <w:color w:val="000000"/>
          <w:sz w:val="24"/>
          <w:szCs w:val="24"/>
        </w:rPr>
        <w:t>:  Achieve a</w:t>
      </w:r>
      <w:r w:rsidR="00430180" w:rsidRPr="0044540F">
        <w:rPr>
          <w:rFonts w:eastAsia="Times New Roman"/>
          <w:color w:val="000000"/>
          <w:sz w:val="24"/>
          <w:szCs w:val="24"/>
        </w:rPr>
        <w:t xml:space="preserve"> </w:t>
      </w:r>
      <w:r w:rsidR="00430180" w:rsidRPr="0044540F">
        <w:rPr>
          <w:rFonts w:eastAsia="Times New Roman"/>
          <w:b/>
          <w:bCs/>
          <w:color w:val="000000"/>
          <w:sz w:val="24"/>
          <w:szCs w:val="24"/>
        </w:rPr>
        <w:t>___ percent reduction in __________.</w:t>
      </w:r>
      <w:r w:rsidR="00430180" w:rsidRPr="0044540F">
        <w:rPr>
          <w:rFonts w:eastAsia="Times New Roman"/>
          <w:color w:val="000000"/>
          <w:sz w:val="24"/>
          <w:szCs w:val="24"/>
        </w:rPr>
        <w:t> </w:t>
      </w:r>
    </w:p>
    <w:p w14:paraId="5AC7A106" w14:textId="77777777" w:rsidR="00430180" w:rsidRDefault="00430180" w:rsidP="00430180">
      <w:pPr>
        <w:widowControl/>
        <w:autoSpaceDE/>
        <w:autoSpaceDN/>
        <w:ind w:left="1080" w:hanging="360"/>
        <w:jc w:val="both"/>
        <w:textAlignment w:val="baseline"/>
        <w:rPr>
          <w:rFonts w:eastAsia="Times New Roman"/>
          <w:color w:val="000000"/>
          <w:sz w:val="24"/>
          <w:szCs w:val="24"/>
          <w:u w:val="single"/>
        </w:rPr>
      </w:pPr>
    </w:p>
    <w:p w14:paraId="3779517A" w14:textId="175A17FB" w:rsidR="00430180" w:rsidRDefault="00430180" w:rsidP="00430180">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sidRPr="0044540F">
        <w:rPr>
          <w:rFonts w:eastAsia="Times New Roman"/>
          <w:color w:val="000000"/>
          <w:sz w:val="24"/>
          <w:szCs w:val="24"/>
        </w:rPr>
        <w:t>:  </w:t>
      </w:r>
    </w:p>
    <w:p w14:paraId="443782A5" w14:textId="77777777" w:rsidR="00430180" w:rsidRPr="0044540F" w:rsidRDefault="00430180" w:rsidP="00430180">
      <w:pPr>
        <w:widowControl/>
        <w:autoSpaceDE/>
        <w:autoSpaceDN/>
        <w:ind w:left="1080" w:hanging="360"/>
        <w:jc w:val="both"/>
        <w:textAlignment w:val="baseline"/>
        <w:rPr>
          <w:rFonts w:eastAsia="Times New Roman"/>
          <w:sz w:val="24"/>
          <w:szCs w:val="24"/>
        </w:rPr>
      </w:pPr>
    </w:p>
    <w:p w14:paraId="209BDF2B" w14:textId="77777777" w:rsidR="00430180" w:rsidRPr="0044540F" w:rsidRDefault="00430180" w:rsidP="00430180">
      <w:pPr>
        <w:widowControl/>
        <w:autoSpaceDE/>
        <w:autoSpaceDN/>
        <w:jc w:val="both"/>
        <w:textAlignment w:val="baseline"/>
        <w:rPr>
          <w:rFonts w:eastAsia="Times New Roman"/>
          <w:sz w:val="24"/>
          <w:szCs w:val="24"/>
        </w:rPr>
      </w:pPr>
    </w:p>
    <w:p w14:paraId="16CD2554" w14:textId="77777777" w:rsidR="00430180" w:rsidRPr="0044540F" w:rsidRDefault="00430180" w:rsidP="00430180">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Mandatory Water Use Restrictions for Reducing Demand</w:t>
      </w:r>
      <w:r w:rsidRPr="0044540F">
        <w:rPr>
          <w:rFonts w:eastAsia="Times New Roman"/>
          <w:color w:val="000000"/>
          <w:sz w:val="24"/>
          <w:szCs w:val="24"/>
        </w:rPr>
        <w:t>: </w:t>
      </w:r>
    </w:p>
    <w:p w14:paraId="571DBD8A" w14:textId="77777777" w:rsidR="00430180" w:rsidRDefault="00430180" w:rsidP="00430180">
      <w:pPr>
        <w:widowControl/>
        <w:autoSpaceDE/>
        <w:autoSpaceDN/>
        <w:ind w:left="1440" w:hanging="720"/>
        <w:jc w:val="both"/>
        <w:textAlignment w:val="baseline"/>
        <w:rPr>
          <w:rFonts w:eastAsia="Times New Roman"/>
          <w:sz w:val="24"/>
          <w:szCs w:val="24"/>
        </w:rPr>
      </w:pPr>
    </w:p>
    <w:p w14:paraId="2AFD2F8D" w14:textId="77777777" w:rsidR="00430180" w:rsidRPr="0044540F" w:rsidRDefault="00430180" w:rsidP="00430180">
      <w:pPr>
        <w:widowControl/>
        <w:autoSpaceDE/>
        <w:autoSpaceDN/>
        <w:ind w:left="1440" w:hanging="720"/>
        <w:jc w:val="both"/>
        <w:textAlignment w:val="baseline"/>
        <w:rPr>
          <w:rFonts w:eastAsia="Times New Roman"/>
          <w:sz w:val="24"/>
          <w:szCs w:val="24"/>
        </w:rPr>
      </w:pPr>
    </w:p>
    <w:p w14:paraId="4E15F496" w14:textId="77777777" w:rsidR="00430180" w:rsidRPr="0044540F" w:rsidRDefault="00430180" w:rsidP="00430180">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Notification Method(s) and Frequency</w:t>
      </w:r>
      <w:r w:rsidRPr="0044540F">
        <w:rPr>
          <w:rFonts w:eastAsia="Times New Roman"/>
          <w:color w:val="000000"/>
          <w:sz w:val="24"/>
          <w:szCs w:val="24"/>
        </w:rPr>
        <w:t>: </w:t>
      </w:r>
    </w:p>
    <w:p w14:paraId="3B54F975" w14:textId="77777777" w:rsidR="00430180" w:rsidRDefault="00430180" w:rsidP="00430180">
      <w:pPr>
        <w:widowControl/>
        <w:autoSpaceDE/>
        <w:autoSpaceDN/>
        <w:jc w:val="both"/>
        <w:textAlignment w:val="baseline"/>
        <w:rPr>
          <w:rFonts w:eastAsia="Times New Roman"/>
          <w:sz w:val="24"/>
          <w:szCs w:val="24"/>
        </w:rPr>
      </w:pPr>
    </w:p>
    <w:p w14:paraId="45F2C49C" w14:textId="77777777" w:rsidR="00430180" w:rsidRPr="0044540F" w:rsidRDefault="00430180" w:rsidP="00430180">
      <w:pPr>
        <w:widowControl/>
        <w:autoSpaceDE/>
        <w:autoSpaceDN/>
        <w:jc w:val="both"/>
        <w:textAlignment w:val="baseline"/>
        <w:rPr>
          <w:rFonts w:eastAsia="Times New Roman"/>
          <w:sz w:val="24"/>
          <w:szCs w:val="24"/>
        </w:rPr>
      </w:pPr>
    </w:p>
    <w:p w14:paraId="0D6D7CFA" w14:textId="77777777" w:rsidR="00430180" w:rsidRPr="0044540F" w:rsidRDefault="00430180" w:rsidP="00430180">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3C60304D" w14:textId="77777777" w:rsidR="00430180" w:rsidRPr="0044540F" w:rsidRDefault="00430180" w:rsidP="00430180">
      <w:pPr>
        <w:widowControl/>
        <w:autoSpaceDE/>
        <w:autoSpaceDN/>
        <w:jc w:val="both"/>
        <w:textAlignment w:val="baseline"/>
        <w:rPr>
          <w:rFonts w:eastAsia="Times New Roman"/>
          <w:sz w:val="24"/>
          <w:szCs w:val="24"/>
        </w:rPr>
      </w:pPr>
    </w:p>
    <w:p w14:paraId="5129DDA0" w14:textId="77777777" w:rsidR="00430180" w:rsidRPr="0044540F" w:rsidRDefault="00430180" w:rsidP="00430180">
      <w:pPr>
        <w:widowControl/>
        <w:autoSpaceDE/>
        <w:autoSpaceDN/>
        <w:ind w:left="720" w:hanging="720"/>
        <w:jc w:val="both"/>
        <w:textAlignment w:val="baseline"/>
        <w:rPr>
          <w:rFonts w:eastAsia="Times New Roman"/>
          <w:sz w:val="24"/>
          <w:szCs w:val="24"/>
        </w:rPr>
      </w:pPr>
      <w:r w:rsidRPr="0044540F">
        <w:rPr>
          <w:rFonts w:eastAsia="Times New Roman"/>
          <w:color w:val="000000"/>
          <w:sz w:val="24"/>
          <w:szCs w:val="24"/>
        </w:rPr>
        <w:t> </w:t>
      </w:r>
    </w:p>
    <w:p w14:paraId="66F511D3" w14:textId="4E28334B" w:rsidR="0044540F" w:rsidRPr="0044540F" w:rsidRDefault="0044540F" w:rsidP="0044540F">
      <w:pPr>
        <w:widowControl/>
        <w:autoSpaceDE/>
        <w:autoSpaceDN/>
        <w:ind w:left="720"/>
        <w:jc w:val="both"/>
        <w:textAlignment w:val="baseline"/>
        <w:rPr>
          <w:rFonts w:eastAsia="Times New Roman"/>
          <w:sz w:val="24"/>
          <w:szCs w:val="24"/>
        </w:rPr>
      </w:pPr>
    </w:p>
    <w:p w14:paraId="62B9CCAD" w14:textId="77777777" w:rsidR="0044540F" w:rsidRPr="0044540F" w:rsidRDefault="0044540F" w:rsidP="0044540F">
      <w:pPr>
        <w:widowControl/>
        <w:autoSpaceDE/>
        <w:autoSpaceDN/>
        <w:ind w:left="720"/>
        <w:jc w:val="both"/>
        <w:textAlignment w:val="baseline"/>
        <w:rPr>
          <w:rFonts w:eastAsia="Times New Roman"/>
          <w:sz w:val="24"/>
          <w:szCs w:val="24"/>
        </w:rPr>
      </w:pPr>
      <w:r w:rsidRPr="0044540F">
        <w:rPr>
          <w:rFonts w:eastAsia="Times New Roman"/>
          <w:color w:val="000000"/>
          <w:sz w:val="24"/>
          <w:szCs w:val="24"/>
        </w:rPr>
        <w:t>All requirements of Stage 2 and 3 shall remain in effect during Stage 4 except: </w:t>
      </w:r>
    </w:p>
    <w:p w14:paraId="0CEE00D0" w14:textId="77777777" w:rsidR="0044540F" w:rsidRPr="0044540F" w:rsidRDefault="0044540F" w:rsidP="0044540F">
      <w:pPr>
        <w:widowControl/>
        <w:autoSpaceDE/>
        <w:autoSpaceDN/>
        <w:ind w:left="720"/>
        <w:jc w:val="both"/>
        <w:textAlignment w:val="baseline"/>
        <w:rPr>
          <w:rFonts w:eastAsia="Times New Roman"/>
          <w:sz w:val="24"/>
          <w:szCs w:val="24"/>
        </w:rPr>
      </w:pPr>
      <w:r w:rsidRPr="0044540F">
        <w:rPr>
          <w:rFonts w:eastAsia="Times New Roman"/>
          <w:color w:val="000000"/>
          <w:sz w:val="24"/>
          <w:szCs w:val="24"/>
        </w:rPr>
        <w:t> </w:t>
      </w:r>
    </w:p>
    <w:p w14:paraId="03C6E1B0" w14:textId="77777777" w:rsidR="00F12A08" w:rsidRDefault="00F12A08" w:rsidP="00404391">
      <w:pPr>
        <w:widowControl/>
        <w:autoSpaceDE/>
        <w:autoSpaceDN/>
        <w:ind w:firstLine="720"/>
        <w:jc w:val="both"/>
        <w:textAlignment w:val="baseline"/>
        <w:rPr>
          <w:rFonts w:eastAsia="Times New Roman"/>
          <w:b/>
          <w:bCs/>
          <w:color w:val="000000"/>
          <w:sz w:val="24"/>
          <w:szCs w:val="24"/>
        </w:rPr>
      </w:pPr>
    </w:p>
    <w:p w14:paraId="6CA9C39A" w14:textId="77777777" w:rsidR="00F12A08" w:rsidRDefault="00F12A08" w:rsidP="00404391">
      <w:pPr>
        <w:widowControl/>
        <w:autoSpaceDE/>
        <w:autoSpaceDN/>
        <w:ind w:firstLine="720"/>
        <w:jc w:val="both"/>
        <w:textAlignment w:val="baseline"/>
        <w:rPr>
          <w:rFonts w:eastAsia="Times New Roman"/>
          <w:b/>
          <w:bCs/>
          <w:color w:val="000000"/>
          <w:sz w:val="24"/>
          <w:szCs w:val="24"/>
        </w:rPr>
      </w:pPr>
    </w:p>
    <w:p w14:paraId="21A1D79F" w14:textId="7FCCBE34" w:rsidR="0044540F" w:rsidRDefault="0044540F" w:rsidP="00404391">
      <w:pPr>
        <w:widowControl/>
        <w:autoSpaceDE/>
        <w:autoSpaceDN/>
        <w:ind w:firstLine="720"/>
        <w:jc w:val="both"/>
        <w:textAlignment w:val="baseline"/>
        <w:rPr>
          <w:rFonts w:eastAsia="Times New Roman"/>
          <w:b/>
          <w:bCs/>
          <w:color w:val="000000"/>
          <w:sz w:val="24"/>
          <w:szCs w:val="24"/>
        </w:rPr>
      </w:pPr>
      <w:r w:rsidRPr="0044540F">
        <w:rPr>
          <w:rFonts w:eastAsia="Times New Roman"/>
          <w:b/>
          <w:bCs/>
          <w:color w:val="000000"/>
          <w:sz w:val="24"/>
          <w:szCs w:val="24"/>
        </w:rPr>
        <w:t>Stage 5 Response – EMERGENCY Water Shortage Conditions </w:t>
      </w:r>
    </w:p>
    <w:p w14:paraId="381565CB" w14:textId="77777777" w:rsidR="00404391" w:rsidRPr="0044540F" w:rsidRDefault="00404391" w:rsidP="00404391">
      <w:pPr>
        <w:widowControl/>
        <w:autoSpaceDE/>
        <w:autoSpaceDN/>
        <w:ind w:firstLine="720"/>
        <w:jc w:val="both"/>
        <w:textAlignment w:val="baseline"/>
        <w:rPr>
          <w:rFonts w:eastAsia="Times New Roman"/>
          <w:b/>
          <w:bCs/>
          <w:color w:val="000000"/>
          <w:sz w:val="24"/>
          <w:szCs w:val="24"/>
        </w:rPr>
      </w:pPr>
    </w:p>
    <w:p w14:paraId="56983B29" w14:textId="77777777" w:rsidR="00D8710E" w:rsidRPr="00E8057A" w:rsidRDefault="00D8710E" w:rsidP="00395F76">
      <w:pPr>
        <w:widowControl/>
        <w:autoSpaceDE/>
        <w:autoSpaceDN/>
        <w:ind w:left="1440"/>
        <w:jc w:val="both"/>
        <w:textAlignment w:val="baseline"/>
        <w:rPr>
          <w:rFonts w:eastAsia="Times New Roman"/>
          <w:sz w:val="24"/>
          <w:szCs w:val="24"/>
        </w:rPr>
      </w:pPr>
      <w:r w:rsidRPr="0044540F">
        <w:rPr>
          <w:rFonts w:eastAsia="Times New Roman"/>
          <w:b/>
          <w:bCs/>
          <w:color w:val="000000"/>
          <w:sz w:val="24"/>
          <w:szCs w:val="24"/>
          <w:u w:val="single"/>
        </w:rPr>
        <w:t>Target</w:t>
      </w:r>
      <w:r w:rsidRPr="0044540F">
        <w:rPr>
          <w:rFonts w:eastAsia="Times New Roman"/>
          <w:b/>
          <w:bCs/>
          <w:color w:val="000000"/>
          <w:sz w:val="24"/>
          <w:szCs w:val="24"/>
        </w:rPr>
        <w:t>:  Achieve a</w:t>
      </w:r>
      <w:r w:rsidRPr="0044540F">
        <w:rPr>
          <w:rFonts w:eastAsia="Times New Roman"/>
          <w:color w:val="000000"/>
          <w:sz w:val="24"/>
          <w:szCs w:val="24"/>
        </w:rPr>
        <w:t xml:space="preserve"> </w:t>
      </w:r>
      <w:r w:rsidRPr="0044540F">
        <w:rPr>
          <w:rFonts w:eastAsia="Times New Roman"/>
          <w:b/>
          <w:bCs/>
          <w:color w:val="000000"/>
          <w:sz w:val="24"/>
          <w:szCs w:val="24"/>
        </w:rPr>
        <w:t>___ percent reduction in __________.</w:t>
      </w:r>
      <w:r w:rsidRPr="0044540F">
        <w:rPr>
          <w:rFonts w:eastAsia="Times New Roman"/>
          <w:color w:val="000000"/>
          <w:sz w:val="24"/>
          <w:szCs w:val="24"/>
        </w:rPr>
        <w:t> </w:t>
      </w:r>
    </w:p>
    <w:p w14:paraId="29226EEF" w14:textId="77777777" w:rsidR="00D8710E" w:rsidRDefault="00D8710E" w:rsidP="00D8710E">
      <w:pPr>
        <w:widowControl/>
        <w:autoSpaceDE/>
        <w:autoSpaceDN/>
        <w:ind w:left="1080" w:hanging="360"/>
        <w:jc w:val="both"/>
        <w:textAlignment w:val="baseline"/>
        <w:rPr>
          <w:rFonts w:eastAsia="Times New Roman"/>
          <w:color w:val="000000"/>
          <w:sz w:val="24"/>
          <w:szCs w:val="24"/>
          <w:u w:val="single"/>
        </w:rPr>
      </w:pPr>
    </w:p>
    <w:p w14:paraId="290694E7" w14:textId="77777777" w:rsidR="00D8710E" w:rsidRDefault="00D8710E" w:rsidP="00D8710E">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sidRPr="0044540F">
        <w:rPr>
          <w:rFonts w:eastAsia="Times New Roman"/>
          <w:color w:val="000000"/>
          <w:sz w:val="24"/>
          <w:szCs w:val="24"/>
        </w:rPr>
        <w:t>:  </w:t>
      </w:r>
    </w:p>
    <w:p w14:paraId="7C8B1FBB" w14:textId="77777777" w:rsidR="00D8710E" w:rsidRPr="0044540F" w:rsidRDefault="00D8710E" w:rsidP="00D8710E">
      <w:pPr>
        <w:widowControl/>
        <w:autoSpaceDE/>
        <w:autoSpaceDN/>
        <w:ind w:left="1080" w:hanging="360"/>
        <w:jc w:val="both"/>
        <w:textAlignment w:val="baseline"/>
        <w:rPr>
          <w:rFonts w:eastAsia="Times New Roman"/>
          <w:sz w:val="24"/>
          <w:szCs w:val="24"/>
        </w:rPr>
      </w:pPr>
    </w:p>
    <w:p w14:paraId="004D4385" w14:textId="77777777" w:rsidR="00D8710E" w:rsidRPr="0044540F" w:rsidRDefault="00D8710E" w:rsidP="00D8710E">
      <w:pPr>
        <w:widowControl/>
        <w:autoSpaceDE/>
        <w:autoSpaceDN/>
        <w:jc w:val="both"/>
        <w:textAlignment w:val="baseline"/>
        <w:rPr>
          <w:rFonts w:eastAsia="Times New Roman"/>
          <w:sz w:val="24"/>
          <w:szCs w:val="24"/>
        </w:rPr>
      </w:pPr>
    </w:p>
    <w:p w14:paraId="2F23FF16" w14:textId="77777777" w:rsidR="00D8710E" w:rsidRPr="0044540F" w:rsidRDefault="00D8710E" w:rsidP="00D8710E">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Mandatory Water Use Restrictions for Reducing Demand</w:t>
      </w:r>
      <w:r w:rsidRPr="0044540F">
        <w:rPr>
          <w:rFonts w:eastAsia="Times New Roman"/>
          <w:color w:val="000000"/>
          <w:sz w:val="24"/>
          <w:szCs w:val="24"/>
        </w:rPr>
        <w:t>: </w:t>
      </w:r>
    </w:p>
    <w:p w14:paraId="12FDCA8F" w14:textId="77777777" w:rsidR="00D8710E" w:rsidRDefault="00D8710E" w:rsidP="00D8710E">
      <w:pPr>
        <w:widowControl/>
        <w:autoSpaceDE/>
        <w:autoSpaceDN/>
        <w:ind w:left="1440" w:hanging="720"/>
        <w:jc w:val="both"/>
        <w:textAlignment w:val="baseline"/>
        <w:rPr>
          <w:rFonts w:eastAsia="Times New Roman"/>
          <w:sz w:val="24"/>
          <w:szCs w:val="24"/>
        </w:rPr>
      </w:pPr>
    </w:p>
    <w:p w14:paraId="2D509077" w14:textId="77777777" w:rsidR="00D8710E" w:rsidRPr="0044540F" w:rsidRDefault="00D8710E" w:rsidP="00D8710E">
      <w:pPr>
        <w:widowControl/>
        <w:autoSpaceDE/>
        <w:autoSpaceDN/>
        <w:ind w:left="1440" w:hanging="720"/>
        <w:jc w:val="both"/>
        <w:textAlignment w:val="baseline"/>
        <w:rPr>
          <w:rFonts w:eastAsia="Times New Roman"/>
          <w:sz w:val="24"/>
          <w:szCs w:val="24"/>
        </w:rPr>
      </w:pPr>
    </w:p>
    <w:p w14:paraId="06C2E7C5" w14:textId="77777777" w:rsidR="00D8710E" w:rsidRPr="0044540F" w:rsidRDefault="00D8710E" w:rsidP="00D8710E">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Notification Method(s) and Frequency</w:t>
      </w:r>
      <w:r w:rsidRPr="0044540F">
        <w:rPr>
          <w:rFonts w:eastAsia="Times New Roman"/>
          <w:color w:val="000000"/>
          <w:sz w:val="24"/>
          <w:szCs w:val="24"/>
        </w:rPr>
        <w:t>: </w:t>
      </w:r>
    </w:p>
    <w:p w14:paraId="7E422F6E" w14:textId="77777777" w:rsidR="00D8710E" w:rsidRDefault="00D8710E" w:rsidP="00D8710E">
      <w:pPr>
        <w:widowControl/>
        <w:autoSpaceDE/>
        <w:autoSpaceDN/>
        <w:jc w:val="both"/>
        <w:textAlignment w:val="baseline"/>
        <w:rPr>
          <w:rFonts w:eastAsia="Times New Roman"/>
          <w:sz w:val="24"/>
          <w:szCs w:val="24"/>
        </w:rPr>
      </w:pPr>
    </w:p>
    <w:p w14:paraId="4C227803" w14:textId="77777777" w:rsidR="00D8710E" w:rsidRPr="0044540F" w:rsidRDefault="00D8710E" w:rsidP="00D8710E">
      <w:pPr>
        <w:widowControl/>
        <w:autoSpaceDE/>
        <w:autoSpaceDN/>
        <w:jc w:val="both"/>
        <w:textAlignment w:val="baseline"/>
        <w:rPr>
          <w:rFonts w:eastAsia="Times New Roman"/>
          <w:sz w:val="24"/>
          <w:szCs w:val="24"/>
        </w:rPr>
      </w:pPr>
    </w:p>
    <w:p w14:paraId="6162D80A" w14:textId="77777777" w:rsidR="00D8710E" w:rsidRPr="0044540F" w:rsidRDefault="00D8710E" w:rsidP="00D8710E">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2806E661" w14:textId="77777777" w:rsidR="00D8710E" w:rsidRPr="0044540F" w:rsidRDefault="00D8710E" w:rsidP="00D8710E">
      <w:pPr>
        <w:widowControl/>
        <w:autoSpaceDE/>
        <w:autoSpaceDN/>
        <w:jc w:val="both"/>
        <w:textAlignment w:val="baseline"/>
        <w:rPr>
          <w:rFonts w:eastAsia="Times New Roman"/>
          <w:sz w:val="24"/>
          <w:szCs w:val="24"/>
        </w:rPr>
      </w:pPr>
    </w:p>
    <w:p w14:paraId="7EE4AC34" w14:textId="63AB4BDA" w:rsidR="0044540F" w:rsidRPr="0044540F" w:rsidRDefault="00D8710E" w:rsidP="00F12A08">
      <w:pPr>
        <w:widowControl/>
        <w:autoSpaceDE/>
        <w:autoSpaceDN/>
        <w:ind w:left="720" w:hanging="720"/>
        <w:jc w:val="both"/>
        <w:textAlignment w:val="baseline"/>
        <w:rPr>
          <w:rFonts w:eastAsia="Times New Roman"/>
          <w:sz w:val="24"/>
          <w:szCs w:val="24"/>
        </w:rPr>
      </w:pPr>
      <w:r w:rsidRPr="0044540F">
        <w:rPr>
          <w:rFonts w:eastAsia="Times New Roman"/>
          <w:color w:val="000000"/>
          <w:sz w:val="24"/>
          <w:szCs w:val="24"/>
        </w:rPr>
        <w:t> </w:t>
      </w:r>
    </w:p>
    <w:p w14:paraId="25AF4C7D" w14:textId="77777777" w:rsidR="0044540F" w:rsidRPr="0044540F" w:rsidRDefault="0044540F" w:rsidP="0044540F">
      <w:pPr>
        <w:widowControl/>
        <w:autoSpaceDE/>
        <w:autoSpaceDN/>
        <w:ind w:left="720"/>
        <w:jc w:val="both"/>
        <w:textAlignment w:val="baseline"/>
        <w:rPr>
          <w:rFonts w:eastAsia="Times New Roman"/>
          <w:sz w:val="24"/>
          <w:szCs w:val="24"/>
        </w:rPr>
      </w:pPr>
      <w:r w:rsidRPr="0044540F">
        <w:rPr>
          <w:rFonts w:eastAsia="Times New Roman"/>
          <w:color w:val="000000"/>
          <w:sz w:val="24"/>
          <w:szCs w:val="24"/>
        </w:rPr>
        <w:t>All requirements of Stage 4 shall remain in effect during Stage 5 except: </w:t>
      </w:r>
    </w:p>
    <w:p w14:paraId="51162C27" w14:textId="77777777" w:rsidR="0044540F" w:rsidRPr="0044540F" w:rsidRDefault="0044540F" w:rsidP="0044540F">
      <w:pPr>
        <w:widowControl/>
        <w:autoSpaceDE/>
        <w:autoSpaceDN/>
        <w:ind w:left="720"/>
        <w:jc w:val="both"/>
        <w:textAlignment w:val="baseline"/>
        <w:rPr>
          <w:rFonts w:eastAsia="Times New Roman"/>
          <w:sz w:val="24"/>
          <w:szCs w:val="24"/>
        </w:rPr>
      </w:pPr>
      <w:r w:rsidRPr="0044540F">
        <w:rPr>
          <w:rFonts w:eastAsia="Times New Roman"/>
          <w:color w:val="000000"/>
          <w:sz w:val="24"/>
          <w:szCs w:val="24"/>
        </w:rPr>
        <w:t> </w:t>
      </w:r>
    </w:p>
    <w:p w14:paraId="69467E09" w14:textId="77777777" w:rsidR="00F12A08" w:rsidRDefault="00F12A08" w:rsidP="00F12A08">
      <w:pPr>
        <w:widowControl/>
        <w:autoSpaceDE/>
        <w:autoSpaceDN/>
        <w:ind w:firstLine="720"/>
        <w:jc w:val="both"/>
        <w:textAlignment w:val="baseline"/>
        <w:rPr>
          <w:rFonts w:eastAsia="Times New Roman"/>
          <w:b/>
          <w:bCs/>
          <w:color w:val="000000"/>
          <w:sz w:val="24"/>
          <w:szCs w:val="24"/>
        </w:rPr>
      </w:pPr>
    </w:p>
    <w:p w14:paraId="41864932" w14:textId="77777777" w:rsidR="00F12A08" w:rsidRDefault="00F12A08" w:rsidP="00F12A08">
      <w:pPr>
        <w:widowControl/>
        <w:autoSpaceDE/>
        <w:autoSpaceDN/>
        <w:ind w:firstLine="720"/>
        <w:jc w:val="both"/>
        <w:textAlignment w:val="baseline"/>
        <w:rPr>
          <w:rFonts w:eastAsia="Times New Roman"/>
          <w:b/>
          <w:bCs/>
          <w:color w:val="000000"/>
          <w:sz w:val="24"/>
          <w:szCs w:val="24"/>
        </w:rPr>
      </w:pPr>
    </w:p>
    <w:p w14:paraId="5AA8BEB7" w14:textId="505E022D" w:rsidR="0044540F" w:rsidRPr="0044540F" w:rsidRDefault="0044540F" w:rsidP="00F12A08">
      <w:pPr>
        <w:widowControl/>
        <w:autoSpaceDE/>
        <w:autoSpaceDN/>
        <w:ind w:firstLine="720"/>
        <w:jc w:val="both"/>
        <w:textAlignment w:val="baseline"/>
        <w:rPr>
          <w:rFonts w:eastAsia="Times New Roman"/>
          <w:b/>
          <w:bCs/>
          <w:color w:val="000000"/>
          <w:sz w:val="24"/>
          <w:szCs w:val="24"/>
        </w:rPr>
      </w:pPr>
      <w:r w:rsidRPr="0044540F">
        <w:rPr>
          <w:rFonts w:eastAsia="Times New Roman"/>
          <w:b/>
          <w:bCs/>
          <w:color w:val="000000"/>
          <w:sz w:val="24"/>
          <w:szCs w:val="24"/>
        </w:rPr>
        <w:t>Stage 6 Response -- CATASTROPHIC Water Shortage Conditions </w:t>
      </w:r>
    </w:p>
    <w:p w14:paraId="7397A430" w14:textId="77777777" w:rsidR="0044540F" w:rsidRPr="0044540F" w:rsidRDefault="0044540F" w:rsidP="0044540F">
      <w:pPr>
        <w:widowControl/>
        <w:autoSpaceDE/>
        <w:autoSpaceDN/>
        <w:textAlignment w:val="baseline"/>
        <w:rPr>
          <w:rFonts w:eastAsia="Times New Roman"/>
          <w:b/>
          <w:bCs/>
          <w:sz w:val="24"/>
          <w:szCs w:val="24"/>
        </w:rPr>
      </w:pPr>
      <w:r w:rsidRPr="0044540F">
        <w:rPr>
          <w:rFonts w:eastAsia="Times New Roman"/>
          <w:b/>
          <w:bCs/>
          <w:sz w:val="24"/>
          <w:szCs w:val="24"/>
        </w:rPr>
        <w:t> </w:t>
      </w:r>
    </w:p>
    <w:p w14:paraId="3E65FABD" w14:textId="5DFA3897" w:rsidR="004469AB" w:rsidRPr="0044540F" w:rsidRDefault="004469AB" w:rsidP="004469AB">
      <w:pPr>
        <w:widowControl/>
        <w:autoSpaceDE/>
        <w:autoSpaceDN/>
        <w:ind w:left="720"/>
        <w:jc w:val="both"/>
        <w:textAlignment w:val="baseline"/>
        <w:rPr>
          <w:rFonts w:eastAsia="Times New Roman"/>
          <w:sz w:val="24"/>
          <w:szCs w:val="24"/>
        </w:rPr>
      </w:pPr>
      <w:r w:rsidRPr="0044540F">
        <w:rPr>
          <w:rFonts w:eastAsia="Times New Roman"/>
          <w:color w:val="000000"/>
          <w:sz w:val="24"/>
          <w:szCs w:val="24"/>
        </w:rPr>
        <w:t xml:space="preserve">In the event </w:t>
      </w:r>
      <w:r>
        <w:rPr>
          <w:rFonts w:eastAsia="Times New Roman"/>
          <w:color w:val="000000"/>
          <w:sz w:val="24"/>
          <w:szCs w:val="24"/>
        </w:rPr>
        <w:t xml:space="preserve">of </w:t>
      </w:r>
      <w:r w:rsidRPr="0044540F">
        <w:rPr>
          <w:rFonts w:eastAsia="Times New Roman"/>
          <w:color w:val="000000"/>
          <w:sz w:val="24"/>
          <w:szCs w:val="24"/>
        </w:rPr>
        <w:t>water</w:t>
      </w:r>
      <w:r>
        <w:rPr>
          <w:rFonts w:eastAsia="Times New Roman"/>
          <w:color w:val="000000"/>
          <w:sz w:val="24"/>
          <w:szCs w:val="24"/>
        </w:rPr>
        <w:t xml:space="preserve"> outages, water pressure in the distribution system of less than 20 psi, or water</w:t>
      </w:r>
      <w:r w:rsidRPr="0044540F">
        <w:rPr>
          <w:rFonts w:eastAsia="Times New Roman"/>
          <w:color w:val="000000"/>
          <w:sz w:val="24"/>
          <w:szCs w:val="24"/>
        </w:rPr>
        <w:t xml:space="preserve"> shortage conditions</w:t>
      </w:r>
      <w:r>
        <w:rPr>
          <w:rFonts w:eastAsia="Times New Roman"/>
          <w:color w:val="000000"/>
          <w:sz w:val="24"/>
          <w:szCs w:val="24"/>
        </w:rPr>
        <w:t xml:space="preserve"> that would otherwise result in school closure</w:t>
      </w:r>
      <w:r w:rsidRPr="0044540F">
        <w:rPr>
          <w:rFonts w:eastAsia="Times New Roman"/>
          <w:color w:val="000000"/>
          <w:sz w:val="24"/>
          <w:szCs w:val="24"/>
        </w:rPr>
        <w:t>,</w:t>
      </w:r>
      <w:r>
        <w:rPr>
          <w:rFonts w:eastAsia="Times New Roman"/>
          <w:color w:val="000000"/>
          <w:sz w:val="24"/>
          <w:szCs w:val="24"/>
        </w:rPr>
        <w:t xml:space="preserve"> </w:t>
      </w:r>
      <w:r w:rsidRPr="0044540F">
        <w:rPr>
          <w:rFonts w:eastAsia="Times New Roman"/>
          <w:color w:val="000000"/>
          <w:sz w:val="24"/>
          <w:szCs w:val="24"/>
        </w:rPr>
        <w:t xml:space="preserve">the </w:t>
      </w:r>
      <w:r w:rsidRPr="0044540F">
        <w:rPr>
          <w:rFonts w:eastAsia="Times New Roman"/>
          <w:color w:val="C00000"/>
          <w:sz w:val="24"/>
          <w:szCs w:val="24"/>
          <w:u w:val="single"/>
        </w:rPr>
        <w:t>{Authorized Official, Position Title</w:t>
      </w:r>
      <w:r>
        <w:rPr>
          <w:rFonts w:eastAsia="Times New Roman"/>
          <w:color w:val="C00000"/>
          <w:sz w:val="24"/>
          <w:szCs w:val="24"/>
          <w:u w:val="single"/>
        </w:rPr>
        <w:t>}</w:t>
      </w:r>
      <w:r w:rsidRPr="0044540F">
        <w:rPr>
          <w:rFonts w:eastAsia="Times New Roman"/>
          <w:color w:val="000000"/>
          <w:sz w:val="24"/>
          <w:szCs w:val="24"/>
        </w:rPr>
        <w:t xml:space="preserve">, or designee, </w:t>
      </w:r>
      <w:r>
        <w:rPr>
          <w:rFonts w:eastAsia="Times New Roman"/>
          <w:color w:val="000000"/>
          <w:sz w:val="24"/>
          <w:szCs w:val="24"/>
        </w:rPr>
        <w:t>shall at minimum implement the following steps.</w:t>
      </w:r>
    </w:p>
    <w:p w14:paraId="2FEA158B" w14:textId="77777777" w:rsidR="007D796B" w:rsidRDefault="007D796B" w:rsidP="004469AB">
      <w:pPr>
        <w:widowControl/>
        <w:autoSpaceDE/>
        <w:autoSpaceDN/>
        <w:jc w:val="both"/>
        <w:textAlignment w:val="baseline"/>
        <w:rPr>
          <w:rFonts w:eastAsia="Times New Roman"/>
          <w:color w:val="000000"/>
          <w:sz w:val="24"/>
          <w:szCs w:val="24"/>
        </w:rPr>
      </w:pPr>
    </w:p>
    <w:p w14:paraId="7ACCD8BD" w14:textId="77777777" w:rsidR="004469AB" w:rsidRDefault="004469AB" w:rsidP="004469AB">
      <w:pPr>
        <w:widowControl/>
        <w:autoSpaceDE/>
        <w:autoSpaceDN/>
        <w:jc w:val="both"/>
        <w:textAlignment w:val="baseline"/>
        <w:rPr>
          <w:rFonts w:eastAsia="Times New Roman"/>
          <w:b/>
          <w:bCs/>
          <w:color w:val="000000"/>
          <w:sz w:val="24"/>
          <w:szCs w:val="24"/>
        </w:rPr>
      </w:pPr>
    </w:p>
    <w:p w14:paraId="5C2A9C06" w14:textId="77777777" w:rsidR="00D405A6" w:rsidRPr="00B35146" w:rsidRDefault="00D405A6" w:rsidP="00B35146">
      <w:pPr>
        <w:pStyle w:val="ListParagraph"/>
        <w:widowControl/>
        <w:numPr>
          <w:ilvl w:val="0"/>
          <w:numId w:val="33"/>
        </w:numPr>
        <w:autoSpaceDE/>
        <w:autoSpaceDN/>
        <w:textAlignment w:val="baseline"/>
        <w:rPr>
          <w:rFonts w:eastAsia="Times New Roman"/>
          <w:b/>
          <w:bCs/>
          <w:sz w:val="24"/>
          <w:szCs w:val="24"/>
        </w:rPr>
      </w:pPr>
      <w:r w:rsidRPr="00B35146">
        <w:rPr>
          <w:rFonts w:eastAsia="Times New Roman"/>
          <w:b/>
          <w:bCs/>
          <w:sz w:val="24"/>
          <w:szCs w:val="24"/>
        </w:rPr>
        <w:t>Notification of Emergency Service Providers </w:t>
      </w:r>
    </w:p>
    <w:p w14:paraId="69B07E99" w14:textId="77777777" w:rsidR="00D405A6" w:rsidRPr="0044540F" w:rsidRDefault="00D405A6" w:rsidP="00D405A6">
      <w:pPr>
        <w:widowControl/>
        <w:autoSpaceDE/>
        <w:autoSpaceDN/>
        <w:textAlignment w:val="baseline"/>
        <w:rPr>
          <w:rFonts w:eastAsia="Times New Roman"/>
          <w:b/>
          <w:bCs/>
          <w:sz w:val="24"/>
          <w:szCs w:val="24"/>
        </w:rPr>
      </w:pPr>
      <w:r w:rsidRPr="0044540F">
        <w:rPr>
          <w:rFonts w:eastAsia="Times New Roman"/>
          <w:b/>
          <w:bCs/>
          <w:sz w:val="24"/>
          <w:szCs w:val="24"/>
        </w:rPr>
        <w:t> </w:t>
      </w:r>
    </w:p>
    <w:p w14:paraId="32F5AD6B" w14:textId="77777777" w:rsidR="00D405A6" w:rsidRDefault="00D405A6" w:rsidP="00D405A6">
      <w:pPr>
        <w:widowControl/>
        <w:autoSpaceDE/>
        <w:autoSpaceDN/>
        <w:ind w:left="720"/>
        <w:jc w:val="both"/>
        <w:textAlignment w:val="baseline"/>
        <w:rPr>
          <w:rFonts w:eastAsia="Times New Roman"/>
          <w:sz w:val="24"/>
          <w:szCs w:val="24"/>
        </w:rPr>
      </w:pPr>
      <w:r w:rsidRPr="0044540F">
        <w:rPr>
          <w:rFonts w:eastAsia="Times New Roman"/>
          <w:sz w:val="24"/>
          <w:szCs w:val="24"/>
        </w:rPr>
        <w:t>If adequate water supply will potentially become unavailable for fire response, medical services, public services, etc., then the following emergency providers will be notified as soon as possible to ensure that adequate planning, response and assistance may be provided: </w:t>
      </w:r>
    </w:p>
    <w:p w14:paraId="41B5D70B" w14:textId="77777777" w:rsidR="00E774F1" w:rsidRPr="0044540F" w:rsidRDefault="00E774F1" w:rsidP="00D405A6">
      <w:pPr>
        <w:widowControl/>
        <w:autoSpaceDE/>
        <w:autoSpaceDN/>
        <w:ind w:left="720"/>
        <w:jc w:val="both"/>
        <w:textAlignment w:val="baseline"/>
        <w:rPr>
          <w:rFonts w:eastAsia="Times New Roman"/>
          <w:sz w:val="24"/>
          <w:szCs w:val="24"/>
        </w:rPr>
      </w:pPr>
    </w:p>
    <w:p w14:paraId="2DB097ED" w14:textId="77777777" w:rsidR="0020283D" w:rsidRDefault="0020283D" w:rsidP="0020283D">
      <w:pPr>
        <w:widowControl/>
        <w:autoSpaceDE/>
        <w:autoSpaceDN/>
        <w:ind w:left="1440" w:hanging="720"/>
        <w:jc w:val="both"/>
        <w:textAlignment w:val="baseline"/>
        <w:rPr>
          <w:rFonts w:eastAsia="Times New Roman"/>
          <w:color w:val="000000"/>
          <w:sz w:val="24"/>
          <w:szCs w:val="24"/>
        </w:rPr>
      </w:pPr>
      <w:r w:rsidRPr="0044540F">
        <w:rPr>
          <w:rFonts w:eastAsia="Times New Roman"/>
          <w:sz w:val="24"/>
          <w:szCs w:val="24"/>
        </w:rPr>
        <w:t>State Water Board and/or County Environmental Health:</w:t>
      </w:r>
      <w:r w:rsidRPr="0044540F">
        <w:rPr>
          <w:rFonts w:eastAsia="Times New Roman"/>
          <w:color w:val="000000"/>
          <w:sz w:val="24"/>
          <w:szCs w:val="24"/>
          <w:u w:val="single"/>
        </w:rPr>
        <w:t xml:space="preserve"> __________________</w:t>
      </w:r>
      <w:r w:rsidRPr="0044540F">
        <w:rPr>
          <w:rFonts w:eastAsia="Times New Roman"/>
          <w:color w:val="000000"/>
          <w:sz w:val="24"/>
          <w:szCs w:val="24"/>
        </w:rPr>
        <w:t> </w:t>
      </w:r>
    </w:p>
    <w:p w14:paraId="6AC12E25" w14:textId="77777777" w:rsidR="0020283D" w:rsidRPr="0044540F" w:rsidRDefault="0020283D" w:rsidP="0020283D">
      <w:pPr>
        <w:widowControl/>
        <w:autoSpaceDE/>
        <w:autoSpaceDN/>
        <w:ind w:left="1440" w:hanging="720"/>
        <w:jc w:val="both"/>
        <w:textAlignment w:val="baseline"/>
        <w:rPr>
          <w:rFonts w:eastAsia="Times New Roman"/>
          <w:sz w:val="24"/>
          <w:szCs w:val="24"/>
        </w:rPr>
      </w:pPr>
    </w:p>
    <w:p w14:paraId="1014337C" w14:textId="77777777" w:rsidR="0020283D" w:rsidRDefault="0020283D" w:rsidP="0020283D">
      <w:pPr>
        <w:widowControl/>
        <w:autoSpaceDE/>
        <w:autoSpaceDN/>
        <w:ind w:left="1440" w:hanging="720"/>
        <w:jc w:val="both"/>
        <w:textAlignment w:val="baseline"/>
        <w:rPr>
          <w:rFonts w:eastAsia="Times New Roman"/>
          <w:color w:val="000000"/>
          <w:sz w:val="24"/>
          <w:szCs w:val="24"/>
        </w:rPr>
      </w:pPr>
      <w:r w:rsidRPr="0044540F">
        <w:rPr>
          <w:rFonts w:eastAsia="Times New Roman"/>
          <w:sz w:val="24"/>
          <w:szCs w:val="24"/>
        </w:rPr>
        <w:t>County Office of Emergency Services:</w:t>
      </w:r>
      <w:r w:rsidRPr="0044540F">
        <w:rPr>
          <w:rFonts w:eastAsia="Times New Roman"/>
          <w:color w:val="000000"/>
          <w:sz w:val="24"/>
          <w:szCs w:val="24"/>
          <w:u w:val="single"/>
        </w:rPr>
        <w:t xml:space="preserve"> _________________________________</w:t>
      </w:r>
      <w:r w:rsidRPr="0044540F">
        <w:rPr>
          <w:rFonts w:eastAsia="Times New Roman"/>
          <w:color w:val="000000"/>
          <w:sz w:val="24"/>
          <w:szCs w:val="24"/>
        </w:rPr>
        <w:t> </w:t>
      </w:r>
    </w:p>
    <w:p w14:paraId="3351BB17" w14:textId="77777777" w:rsidR="0020283D" w:rsidRDefault="0020283D" w:rsidP="0020283D">
      <w:pPr>
        <w:widowControl/>
        <w:autoSpaceDE/>
        <w:autoSpaceDN/>
        <w:ind w:left="1440" w:hanging="720"/>
        <w:jc w:val="both"/>
        <w:textAlignment w:val="baseline"/>
        <w:rPr>
          <w:rFonts w:eastAsia="Times New Roman"/>
          <w:color w:val="000000"/>
          <w:sz w:val="24"/>
          <w:szCs w:val="24"/>
        </w:rPr>
      </w:pPr>
    </w:p>
    <w:p w14:paraId="160AA2B0" w14:textId="77777777" w:rsidR="00D405A6" w:rsidRDefault="00D405A6" w:rsidP="00D405A6">
      <w:pPr>
        <w:widowControl/>
        <w:autoSpaceDE/>
        <w:autoSpaceDN/>
        <w:ind w:left="1440" w:hanging="720"/>
        <w:jc w:val="both"/>
        <w:textAlignment w:val="baseline"/>
        <w:rPr>
          <w:rFonts w:eastAsia="Times New Roman"/>
          <w:color w:val="000000"/>
          <w:sz w:val="24"/>
          <w:szCs w:val="24"/>
        </w:rPr>
      </w:pPr>
      <w:r w:rsidRPr="0044540F">
        <w:rPr>
          <w:rFonts w:eastAsia="Times New Roman"/>
          <w:sz w:val="24"/>
          <w:szCs w:val="24"/>
        </w:rPr>
        <w:t xml:space="preserve">Local Fire Agency: </w:t>
      </w:r>
      <w:r w:rsidRPr="0044540F">
        <w:rPr>
          <w:rFonts w:eastAsia="Times New Roman"/>
          <w:color w:val="000000"/>
          <w:sz w:val="24"/>
          <w:szCs w:val="24"/>
          <w:u w:val="single"/>
        </w:rPr>
        <w:t>________________________________________________</w:t>
      </w:r>
      <w:r w:rsidRPr="0044540F">
        <w:rPr>
          <w:rFonts w:eastAsia="Times New Roman"/>
          <w:color w:val="000000"/>
          <w:sz w:val="24"/>
          <w:szCs w:val="24"/>
        </w:rPr>
        <w:t> </w:t>
      </w:r>
    </w:p>
    <w:p w14:paraId="569537DF" w14:textId="77777777" w:rsidR="00E774F1" w:rsidRDefault="00E774F1" w:rsidP="00D405A6">
      <w:pPr>
        <w:widowControl/>
        <w:autoSpaceDE/>
        <w:autoSpaceDN/>
        <w:ind w:left="1440" w:hanging="720"/>
        <w:jc w:val="both"/>
        <w:textAlignment w:val="baseline"/>
        <w:rPr>
          <w:rFonts w:eastAsia="Times New Roman"/>
          <w:sz w:val="24"/>
          <w:szCs w:val="24"/>
        </w:rPr>
      </w:pPr>
    </w:p>
    <w:p w14:paraId="74ABD9AA" w14:textId="3238E321" w:rsidR="0020283D" w:rsidRDefault="0020283D" w:rsidP="0020283D">
      <w:pPr>
        <w:widowControl/>
        <w:autoSpaceDE/>
        <w:autoSpaceDN/>
        <w:ind w:left="1440" w:hanging="720"/>
        <w:jc w:val="both"/>
        <w:textAlignment w:val="baseline"/>
        <w:rPr>
          <w:rFonts w:eastAsia="Times New Roman"/>
          <w:color w:val="000000"/>
          <w:sz w:val="24"/>
          <w:szCs w:val="24"/>
        </w:rPr>
      </w:pPr>
      <w:r w:rsidRPr="005C6B50">
        <w:rPr>
          <w:rFonts w:eastAsia="Times New Roman"/>
          <w:color w:val="C00000"/>
          <w:sz w:val="24"/>
          <w:szCs w:val="24"/>
        </w:rPr>
        <w:t>Other</w:t>
      </w:r>
      <w:r w:rsidRPr="0044540F">
        <w:rPr>
          <w:rFonts w:eastAsia="Times New Roman"/>
          <w:sz w:val="24"/>
          <w:szCs w:val="24"/>
        </w:rPr>
        <w:t xml:space="preserve">: </w:t>
      </w:r>
      <w:r w:rsidRPr="0044540F">
        <w:rPr>
          <w:rFonts w:eastAsia="Times New Roman"/>
          <w:color w:val="000000"/>
          <w:sz w:val="24"/>
          <w:szCs w:val="24"/>
          <w:u w:val="single"/>
        </w:rPr>
        <w:t>________________________________________________</w:t>
      </w:r>
      <w:r w:rsidRPr="0044540F">
        <w:rPr>
          <w:rFonts w:eastAsia="Times New Roman"/>
          <w:color w:val="000000"/>
          <w:sz w:val="24"/>
          <w:szCs w:val="24"/>
        </w:rPr>
        <w:t> </w:t>
      </w:r>
    </w:p>
    <w:p w14:paraId="01A848AB" w14:textId="77777777" w:rsidR="0020283D" w:rsidRPr="0044540F" w:rsidRDefault="0020283D" w:rsidP="00D405A6">
      <w:pPr>
        <w:widowControl/>
        <w:autoSpaceDE/>
        <w:autoSpaceDN/>
        <w:ind w:left="1440" w:hanging="720"/>
        <w:jc w:val="both"/>
        <w:textAlignment w:val="baseline"/>
        <w:rPr>
          <w:rFonts w:eastAsia="Times New Roman"/>
          <w:sz w:val="24"/>
          <w:szCs w:val="24"/>
        </w:rPr>
      </w:pPr>
    </w:p>
    <w:p w14:paraId="03DE896F" w14:textId="77777777" w:rsidR="00D405A6" w:rsidRPr="0044540F" w:rsidRDefault="00D405A6" w:rsidP="00D405A6">
      <w:pPr>
        <w:widowControl/>
        <w:autoSpaceDE/>
        <w:autoSpaceDN/>
        <w:ind w:left="1440" w:hanging="720"/>
        <w:jc w:val="both"/>
        <w:textAlignment w:val="baseline"/>
        <w:rPr>
          <w:rFonts w:eastAsia="Times New Roman"/>
          <w:sz w:val="24"/>
          <w:szCs w:val="24"/>
        </w:rPr>
      </w:pPr>
    </w:p>
    <w:p w14:paraId="71AAF9EA" w14:textId="651B5D68" w:rsidR="0044540F" w:rsidRPr="00B35146" w:rsidRDefault="00A94539" w:rsidP="00B35146">
      <w:pPr>
        <w:pStyle w:val="ListParagraph"/>
        <w:widowControl/>
        <w:numPr>
          <w:ilvl w:val="0"/>
          <w:numId w:val="33"/>
        </w:numPr>
        <w:autoSpaceDE/>
        <w:autoSpaceDN/>
        <w:jc w:val="both"/>
        <w:textAlignment w:val="baseline"/>
        <w:rPr>
          <w:rFonts w:eastAsia="Times New Roman"/>
          <w:sz w:val="24"/>
          <w:szCs w:val="24"/>
        </w:rPr>
      </w:pPr>
      <w:r w:rsidRPr="00B35146">
        <w:rPr>
          <w:rFonts w:eastAsia="Times New Roman"/>
          <w:b/>
          <w:bCs/>
          <w:sz w:val="24"/>
          <w:szCs w:val="24"/>
        </w:rPr>
        <w:t xml:space="preserve">Obtain </w:t>
      </w:r>
      <w:r w:rsidR="0044540F" w:rsidRPr="00B35146">
        <w:rPr>
          <w:rFonts w:eastAsia="Times New Roman"/>
          <w:b/>
          <w:bCs/>
          <w:sz w:val="24"/>
          <w:szCs w:val="24"/>
        </w:rPr>
        <w:t xml:space="preserve">Replacement Water Supply </w:t>
      </w:r>
      <w:r w:rsidRPr="00B35146">
        <w:rPr>
          <w:rFonts w:eastAsia="Times New Roman"/>
          <w:b/>
          <w:bCs/>
          <w:sz w:val="24"/>
          <w:szCs w:val="24"/>
        </w:rPr>
        <w:t xml:space="preserve">to Address </w:t>
      </w:r>
      <w:r w:rsidR="009C6E5D" w:rsidRPr="00B35146">
        <w:rPr>
          <w:rFonts w:eastAsia="Times New Roman"/>
          <w:b/>
          <w:bCs/>
          <w:sz w:val="24"/>
          <w:szCs w:val="24"/>
        </w:rPr>
        <w:t>Potential or Actual</w:t>
      </w:r>
      <w:r w:rsidR="0044540F" w:rsidRPr="00B35146">
        <w:rPr>
          <w:rFonts w:eastAsia="Times New Roman"/>
          <w:b/>
          <w:bCs/>
          <w:sz w:val="24"/>
          <w:szCs w:val="24"/>
        </w:rPr>
        <w:t xml:space="preserve"> Water Outages </w:t>
      </w:r>
    </w:p>
    <w:p w14:paraId="47427C19" w14:textId="77777777" w:rsidR="0044540F" w:rsidRPr="0044540F" w:rsidRDefault="0044540F" w:rsidP="0044540F">
      <w:pPr>
        <w:widowControl/>
        <w:autoSpaceDE/>
        <w:autoSpaceDN/>
        <w:textAlignment w:val="baseline"/>
        <w:rPr>
          <w:rFonts w:eastAsia="Times New Roman"/>
          <w:b/>
          <w:bCs/>
          <w:sz w:val="24"/>
          <w:szCs w:val="24"/>
        </w:rPr>
      </w:pPr>
      <w:r w:rsidRPr="0044540F">
        <w:rPr>
          <w:rFonts w:eastAsia="Times New Roman"/>
          <w:b/>
          <w:bCs/>
          <w:sz w:val="24"/>
          <w:szCs w:val="24"/>
        </w:rPr>
        <w:t> </w:t>
      </w:r>
    </w:p>
    <w:p w14:paraId="72C34C33" w14:textId="77777777" w:rsidR="0044540F" w:rsidRPr="0044540F" w:rsidRDefault="0044540F" w:rsidP="0044540F">
      <w:pPr>
        <w:widowControl/>
        <w:autoSpaceDE/>
        <w:autoSpaceDN/>
        <w:ind w:left="720"/>
        <w:jc w:val="both"/>
        <w:textAlignment w:val="baseline"/>
        <w:rPr>
          <w:rFonts w:eastAsia="Times New Roman"/>
          <w:sz w:val="24"/>
          <w:szCs w:val="24"/>
        </w:rPr>
      </w:pPr>
      <w:r w:rsidRPr="0044540F">
        <w:rPr>
          <w:rFonts w:eastAsia="Times New Roman"/>
          <w:sz w:val="24"/>
          <w:szCs w:val="24"/>
        </w:rPr>
        <w:t xml:space="preserve">Source of Alternative Water Supply: </w:t>
      </w:r>
      <w:bookmarkStart w:id="10" w:name="_Hlk122631527"/>
      <w:r w:rsidRPr="0044540F">
        <w:rPr>
          <w:rFonts w:eastAsia="Times New Roman"/>
          <w:color w:val="000000"/>
          <w:sz w:val="24"/>
          <w:szCs w:val="24"/>
          <w:u w:val="single"/>
        </w:rPr>
        <w:t>_________________________________</w:t>
      </w:r>
      <w:r w:rsidRPr="0044540F">
        <w:rPr>
          <w:rFonts w:eastAsia="Times New Roman"/>
          <w:color w:val="000000"/>
          <w:sz w:val="24"/>
          <w:szCs w:val="24"/>
        </w:rPr>
        <w:t> </w:t>
      </w:r>
      <w:bookmarkEnd w:id="10"/>
    </w:p>
    <w:p w14:paraId="42613835" w14:textId="77777777" w:rsidR="00065421" w:rsidRDefault="00065421" w:rsidP="0044540F">
      <w:pPr>
        <w:widowControl/>
        <w:autoSpaceDE/>
        <w:autoSpaceDN/>
        <w:ind w:left="720"/>
        <w:jc w:val="both"/>
        <w:textAlignment w:val="baseline"/>
        <w:rPr>
          <w:rFonts w:eastAsia="Times New Roman"/>
          <w:sz w:val="24"/>
          <w:szCs w:val="24"/>
        </w:rPr>
      </w:pPr>
    </w:p>
    <w:p w14:paraId="494F259B" w14:textId="48CB82AE" w:rsidR="0044540F" w:rsidRPr="0044540F" w:rsidRDefault="0044540F" w:rsidP="0044540F">
      <w:pPr>
        <w:widowControl/>
        <w:autoSpaceDE/>
        <w:autoSpaceDN/>
        <w:ind w:left="720"/>
        <w:jc w:val="both"/>
        <w:textAlignment w:val="baseline"/>
        <w:rPr>
          <w:rFonts w:eastAsia="Times New Roman"/>
          <w:sz w:val="24"/>
          <w:szCs w:val="24"/>
        </w:rPr>
      </w:pPr>
      <w:r w:rsidRPr="0044540F">
        <w:rPr>
          <w:rFonts w:eastAsia="Times New Roman"/>
          <w:sz w:val="24"/>
          <w:szCs w:val="24"/>
        </w:rPr>
        <w:t>Distribution of Alternative Water Supply:</w:t>
      </w:r>
      <w:r w:rsidRPr="0044540F">
        <w:rPr>
          <w:rFonts w:eastAsia="Times New Roman"/>
          <w:color w:val="000000"/>
          <w:sz w:val="24"/>
          <w:szCs w:val="24"/>
          <w:u w:val="single"/>
        </w:rPr>
        <w:t xml:space="preserve"> _______________________________</w:t>
      </w:r>
      <w:r w:rsidRPr="0044540F">
        <w:rPr>
          <w:rFonts w:eastAsia="Times New Roman"/>
          <w:color w:val="000000"/>
          <w:sz w:val="24"/>
          <w:szCs w:val="24"/>
        </w:rPr>
        <w:t> </w:t>
      </w:r>
    </w:p>
    <w:p w14:paraId="6ACE9225" w14:textId="77777777" w:rsidR="0044540F" w:rsidRPr="0044540F" w:rsidRDefault="0044540F" w:rsidP="0044540F">
      <w:pPr>
        <w:widowControl/>
        <w:autoSpaceDE/>
        <w:autoSpaceDN/>
        <w:ind w:left="1440"/>
        <w:jc w:val="both"/>
        <w:textAlignment w:val="baseline"/>
        <w:rPr>
          <w:rFonts w:eastAsia="Times New Roman"/>
          <w:sz w:val="24"/>
          <w:szCs w:val="24"/>
        </w:rPr>
      </w:pPr>
      <w:r w:rsidRPr="0044540F">
        <w:rPr>
          <w:rFonts w:eastAsia="Times New Roman"/>
          <w:color w:val="000000"/>
          <w:sz w:val="24"/>
          <w:szCs w:val="24"/>
        </w:rPr>
        <w:t> </w:t>
      </w:r>
    </w:p>
    <w:p w14:paraId="11C997BF" w14:textId="77777777" w:rsidR="0044540F" w:rsidRPr="0044540F" w:rsidRDefault="0044540F" w:rsidP="0044540F">
      <w:pPr>
        <w:widowControl/>
        <w:numPr>
          <w:ilvl w:val="0"/>
          <w:numId w:val="18"/>
        </w:numPr>
        <w:autoSpaceDE/>
        <w:autoSpaceDN/>
        <w:ind w:left="1080" w:firstLine="0"/>
        <w:jc w:val="both"/>
        <w:textAlignment w:val="baseline"/>
        <w:rPr>
          <w:rFonts w:eastAsia="Times New Roman"/>
          <w:sz w:val="24"/>
          <w:szCs w:val="24"/>
        </w:rPr>
      </w:pPr>
      <w:r w:rsidRPr="0044540F">
        <w:rPr>
          <w:rFonts w:eastAsia="Times New Roman"/>
          <w:sz w:val="24"/>
          <w:szCs w:val="24"/>
        </w:rPr>
        <w:t>Special Considerations for sanitation:</w:t>
      </w:r>
      <w:r w:rsidRPr="0044540F">
        <w:rPr>
          <w:rFonts w:eastAsia="Times New Roman"/>
          <w:color w:val="000000"/>
          <w:sz w:val="24"/>
          <w:szCs w:val="24"/>
          <w:u w:val="single"/>
        </w:rPr>
        <w:t xml:space="preserve"> __________________________  </w:t>
      </w:r>
      <w:r w:rsidRPr="0044540F">
        <w:rPr>
          <w:rFonts w:eastAsia="Times New Roman"/>
          <w:color w:val="000000"/>
          <w:sz w:val="24"/>
          <w:szCs w:val="24"/>
        </w:rPr>
        <w:t> </w:t>
      </w:r>
    </w:p>
    <w:p w14:paraId="765C12CF" w14:textId="77777777" w:rsidR="00065421" w:rsidRDefault="00065421" w:rsidP="0044540F">
      <w:pPr>
        <w:widowControl/>
        <w:autoSpaceDE/>
        <w:autoSpaceDN/>
        <w:ind w:left="720"/>
        <w:jc w:val="both"/>
        <w:textAlignment w:val="baseline"/>
        <w:rPr>
          <w:rFonts w:eastAsia="Times New Roman"/>
          <w:sz w:val="24"/>
          <w:szCs w:val="24"/>
        </w:rPr>
      </w:pPr>
    </w:p>
    <w:p w14:paraId="016C7196" w14:textId="384E3187" w:rsidR="002714DD" w:rsidRDefault="0044540F" w:rsidP="0044540F">
      <w:pPr>
        <w:widowControl/>
        <w:autoSpaceDE/>
        <w:autoSpaceDN/>
        <w:ind w:left="720"/>
        <w:jc w:val="both"/>
        <w:textAlignment w:val="baseline"/>
        <w:rPr>
          <w:rFonts w:eastAsia="Times New Roman"/>
          <w:sz w:val="24"/>
          <w:szCs w:val="24"/>
        </w:rPr>
      </w:pPr>
      <w:r w:rsidRPr="0044540F">
        <w:rPr>
          <w:rFonts w:eastAsia="Times New Roman"/>
          <w:sz w:val="24"/>
          <w:szCs w:val="24"/>
        </w:rPr>
        <w:t>Notification Regarding Access to Alternative Water Supplies</w:t>
      </w:r>
      <w:r w:rsidR="002714DD">
        <w:rPr>
          <w:rFonts w:eastAsia="Times New Roman"/>
          <w:sz w:val="24"/>
          <w:szCs w:val="24"/>
        </w:rPr>
        <w:t>:</w:t>
      </w:r>
    </w:p>
    <w:p w14:paraId="560956B3" w14:textId="77777777" w:rsidR="003D6280" w:rsidRDefault="003D6280" w:rsidP="0044540F">
      <w:pPr>
        <w:widowControl/>
        <w:autoSpaceDE/>
        <w:autoSpaceDN/>
        <w:textAlignment w:val="baseline"/>
        <w:rPr>
          <w:rFonts w:eastAsia="Times New Roman"/>
          <w:sz w:val="24"/>
          <w:szCs w:val="24"/>
        </w:rPr>
      </w:pPr>
    </w:p>
    <w:p w14:paraId="5CC13A6A" w14:textId="77777777" w:rsidR="0044540F" w:rsidRPr="0044540F" w:rsidRDefault="0044540F" w:rsidP="0044540F">
      <w:pPr>
        <w:widowControl/>
        <w:autoSpaceDE/>
        <w:autoSpaceDN/>
        <w:ind w:left="720"/>
        <w:jc w:val="both"/>
        <w:textAlignment w:val="baseline"/>
        <w:rPr>
          <w:rFonts w:ascii="Segoe UI" w:eastAsia="Times New Roman" w:hAnsi="Segoe UI" w:cs="Segoe UI"/>
          <w:sz w:val="18"/>
          <w:szCs w:val="18"/>
        </w:rPr>
      </w:pPr>
      <w:r w:rsidRPr="0044540F">
        <w:rPr>
          <w:rFonts w:eastAsia="Times New Roman"/>
          <w:sz w:val="24"/>
          <w:szCs w:val="24"/>
        </w:rPr>
        <w:t> </w:t>
      </w:r>
    </w:p>
    <w:p w14:paraId="3AFE4D6C" w14:textId="11923804" w:rsidR="003B50BA" w:rsidRDefault="003B50BA" w:rsidP="00B35146">
      <w:pPr>
        <w:pStyle w:val="paragraph"/>
        <w:numPr>
          <w:ilvl w:val="0"/>
          <w:numId w:val="33"/>
        </w:numPr>
        <w:spacing w:before="0" w:beforeAutospacing="0" w:after="0" w:afterAutospacing="0"/>
        <w:ind w:right="600"/>
        <w:jc w:val="both"/>
        <w:textAlignment w:val="baseline"/>
        <w:rPr>
          <w:rFonts w:ascii="Arial" w:hAnsi="Arial" w:cs="Segoe UI"/>
          <w:b/>
          <w:bCs/>
          <w:szCs w:val="18"/>
        </w:rPr>
      </w:pPr>
      <w:r>
        <w:rPr>
          <w:rFonts w:ascii="Arial" w:hAnsi="Arial" w:cs="Segoe UI"/>
          <w:b/>
          <w:bCs/>
          <w:szCs w:val="18"/>
        </w:rPr>
        <w:t>Notification of Students, Parents and Public</w:t>
      </w:r>
    </w:p>
    <w:p w14:paraId="6EE63678" w14:textId="77777777" w:rsidR="003B50BA" w:rsidRDefault="003B50BA" w:rsidP="003B50BA">
      <w:pPr>
        <w:pStyle w:val="paragraph"/>
        <w:spacing w:before="0" w:beforeAutospacing="0" w:after="0" w:afterAutospacing="0"/>
        <w:ind w:left="1080" w:right="600"/>
        <w:jc w:val="both"/>
        <w:textAlignment w:val="baseline"/>
        <w:rPr>
          <w:rFonts w:ascii="Arial" w:hAnsi="Arial" w:cs="Segoe UI"/>
          <w:b/>
          <w:bCs/>
          <w:szCs w:val="18"/>
        </w:rPr>
      </w:pPr>
    </w:p>
    <w:p w14:paraId="5D000A50" w14:textId="1390C89F" w:rsidR="003B50BA" w:rsidRDefault="005E7137" w:rsidP="003B50BA">
      <w:pPr>
        <w:pStyle w:val="paragraph"/>
        <w:spacing w:before="0" w:beforeAutospacing="0" w:after="0" w:afterAutospacing="0"/>
        <w:ind w:left="1080" w:right="600"/>
        <w:jc w:val="both"/>
        <w:textAlignment w:val="baseline"/>
        <w:rPr>
          <w:color w:val="000000"/>
          <w:u w:val="single"/>
        </w:rPr>
      </w:pPr>
      <w:r w:rsidRPr="005E7137">
        <w:rPr>
          <w:rFonts w:ascii="Arial" w:hAnsi="Arial" w:cs="Segoe UI"/>
          <w:szCs w:val="18"/>
        </w:rPr>
        <w:t>Methods:</w:t>
      </w:r>
      <w:r w:rsidRPr="005E7137">
        <w:rPr>
          <w:color w:val="000000"/>
        </w:rPr>
        <w:t xml:space="preserve"> ______________________________________________________________</w:t>
      </w:r>
    </w:p>
    <w:p w14:paraId="5EAE06D1" w14:textId="77777777" w:rsidR="005E7137" w:rsidRPr="005E7137" w:rsidRDefault="005E7137" w:rsidP="005E7137">
      <w:pPr>
        <w:pStyle w:val="paragraph"/>
        <w:spacing w:before="0" w:beforeAutospacing="0" w:after="0" w:afterAutospacing="0"/>
        <w:ind w:right="600"/>
        <w:jc w:val="both"/>
        <w:textAlignment w:val="baseline"/>
        <w:rPr>
          <w:rFonts w:ascii="Arial" w:hAnsi="Arial" w:cs="Segoe UI"/>
          <w:szCs w:val="18"/>
        </w:rPr>
      </w:pPr>
    </w:p>
    <w:p w14:paraId="26239EED" w14:textId="77777777" w:rsidR="003B50BA" w:rsidRDefault="003B50BA" w:rsidP="003B50BA">
      <w:pPr>
        <w:pStyle w:val="paragraph"/>
        <w:spacing w:before="0" w:beforeAutospacing="0" w:after="0" w:afterAutospacing="0"/>
        <w:ind w:left="1080" w:right="600"/>
        <w:jc w:val="both"/>
        <w:textAlignment w:val="baseline"/>
        <w:rPr>
          <w:rFonts w:ascii="Arial" w:hAnsi="Arial" w:cs="Segoe UI"/>
          <w:b/>
          <w:bCs/>
          <w:szCs w:val="18"/>
        </w:rPr>
      </w:pPr>
    </w:p>
    <w:p w14:paraId="4CF9FCD1" w14:textId="44779790" w:rsidR="0044540F" w:rsidRPr="00455E5C" w:rsidRDefault="004A5F34" w:rsidP="00B35146">
      <w:pPr>
        <w:pStyle w:val="paragraph"/>
        <w:numPr>
          <w:ilvl w:val="0"/>
          <w:numId w:val="33"/>
        </w:numPr>
        <w:spacing w:before="0" w:beforeAutospacing="0" w:after="0" w:afterAutospacing="0"/>
        <w:ind w:right="600"/>
        <w:jc w:val="both"/>
        <w:textAlignment w:val="baseline"/>
        <w:rPr>
          <w:rFonts w:ascii="Arial" w:hAnsi="Arial" w:cs="Segoe UI"/>
          <w:b/>
          <w:bCs/>
          <w:szCs w:val="18"/>
        </w:rPr>
        <w:sectPr w:rsidR="0044540F" w:rsidRPr="00455E5C" w:rsidSect="00AA4022">
          <w:pgSz w:w="12240" w:h="15840"/>
          <w:pgMar w:top="940" w:right="1350" w:bottom="980" w:left="620" w:header="0" w:footer="754" w:gutter="0"/>
          <w:cols w:space="720"/>
        </w:sectPr>
      </w:pPr>
      <w:r w:rsidRPr="00455E5C">
        <w:rPr>
          <w:rFonts w:ascii="Arial" w:hAnsi="Arial" w:cs="Segoe UI"/>
          <w:b/>
          <w:bCs/>
          <w:szCs w:val="18"/>
        </w:rPr>
        <w:t xml:space="preserve">Ensure all nonessential water </w:t>
      </w:r>
      <w:r w:rsidR="00455E5C" w:rsidRPr="00455E5C">
        <w:rPr>
          <w:rFonts w:ascii="Arial" w:hAnsi="Arial" w:cs="Segoe UI"/>
          <w:b/>
          <w:bCs/>
          <w:szCs w:val="18"/>
        </w:rPr>
        <w:t>uses of water, such as irrigation and leaks, have ceased.</w:t>
      </w:r>
    </w:p>
    <w:p w14:paraId="4BC48D7D" w14:textId="1FADAC41" w:rsidR="00CF1DD1" w:rsidRDefault="00E0156C" w:rsidP="00A421B2">
      <w:pPr>
        <w:pStyle w:val="Heading1"/>
        <w:spacing w:after="240"/>
        <w:ind w:left="0"/>
        <w:jc w:val="center"/>
      </w:pPr>
      <w:bookmarkStart w:id="11" w:name="_Toc122692084"/>
      <w:r>
        <w:lastRenderedPageBreak/>
        <w:t>Chapter</w:t>
      </w:r>
      <w:r w:rsidR="00B409C6">
        <w:rPr>
          <w:spacing w:val="-8"/>
        </w:rPr>
        <w:t xml:space="preserve"> </w:t>
      </w:r>
      <w:r w:rsidR="00643846">
        <w:rPr>
          <w:spacing w:val="-8"/>
        </w:rPr>
        <w:t>5</w:t>
      </w:r>
      <w:r w:rsidR="00B409C6">
        <w:t>:</w:t>
      </w:r>
      <w:r w:rsidR="00643846">
        <w:rPr>
          <w:spacing w:val="-6"/>
        </w:rPr>
        <w:t xml:space="preserve"> Water Shortage </w:t>
      </w:r>
      <w:r w:rsidR="00B409C6">
        <w:t>Trigger</w:t>
      </w:r>
      <w:r w:rsidR="00240697">
        <w:t>s</w:t>
      </w:r>
      <w:r w:rsidR="00554616">
        <w:t xml:space="preserve"> and Respons</w:t>
      </w:r>
      <w:r w:rsidR="00093E02">
        <w:t>e Stages</w:t>
      </w:r>
      <w:r w:rsidR="00B409C6">
        <w:rPr>
          <w:spacing w:val="-27"/>
        </w:rPr>
        <w:t xml:space="preserve"> </w:t>
      </w:r>
      <w:r w:rsidR="00643846">
        <w:t>Summary</w:t>
      </w:r>
      <w:bookmarkEnd w:id="11"/>
    </w:p>
    <w:p w14:paraId="69EBF571" w14:textId="4E187C32" w:rsidR="00093E02" w:rsidRPr="00093E02" w:rsidRDefault="00093E02" w:rsidP="00A421B2">
      <w:pPr>
        <w:spacing w:after="240"/>
        <w:rPr>
          <w:sz w:val="24"/>
          <w:szCs w:val="24"/>
        </w:rPr>
      </w:pPr>
      <w:r w:rsidRPr="00093E02">
        <w:rPr>
          <w:sz w:val="24"/>
          <w:szCs w:val="24"/>
        </w:rPr>
        <w:t xml:space="preserve">This </w:t>
      </w:r>
      <w:r w:rsidR="00610425">
        <w:rPr>
          <w:sz w:val="24"/>
          <w:szCs w:val="24"/>
        </w:rPr>
        <w:t xml:space="preserve">optional </w:t>
      </w:r>
      <w:r w:rsidRPr="00093E02">
        <w:rPr>
          <w:sz w:val="24"/>
          <w:szCs w:val="24"/>
        </w:rPr>
        <w:t>table provides a summary of each water shortage stages, triggers and response actions</w:t>
      </w:r>
      <w:r w:rsidR="00AA4022">
        <w:rPr>
          <w:sz w:val="24"/>
          <w:szCs w:val="24"/>
        </w:rPr>
        <w:t xml:space="preserve"> for quick reference</w:t>
      </w:r>
      <w:r w:rsidRPr="00093E02">
        <w:rPr>
          <w:sz w:val="24"/>
          <w:szCs w:val="24"/>
        </w:rPr>
        <w:t xml:space="preserve">.  </w:t>
      </w:r>
    </w:p>
    <w:tbl>
      <w:tblPr>
        <w:tblStyle w:val="TableGrid"/>
        <w:tblW w:w="13765" w:type="dxa"/>
        <w:jc w:val="center"/>
        <w:tblLook w:val="04A0" w:firstRow="1" w:lastRow="0" w:firstColumn="1" w:lastColumn="0" w:noHBand="0" w:noVBand="1"/>
      </w:tblPr>
      <w:tblGrid>
        <w:gridCol w:w="2335"/>
        <w:gridCol w:w="1583"/>
        <w:gridCol w:w="2017"/>
        <w:gridCol w:w="3240"/>
        <w:gridCol w:w="2520"/>
        <w:gridCol w:w="2070"/>
      </w:tblGrid>
      <w:tr w:rsidR="00A421B2" w14:paraId="2499A73C" w14:textId="77777777" w:rsidTr="00B94C31">
        <w:trPr>
          <w:jc w:val="center"/>
        </w:trPr>
        <w:tc>
          <w:tcPr>
            <w:tcW w:w="2335" w:type="dxa"/>
            <w:shd w:val="clear" w:color="auto" w:fill="95B3D7" w:themeFill="accent1" w:themeFillTint="99"/>
            <w:vAlign w:val="center"/>
          </w:tcPr>
          <w:p w14:paraId="24C9D548" w14:textId="6616DB13" w:rsidR="00A421B2" w:rsidRPr="00554616" w:rsidRDefault="00A421B2" w:rsidP="004469AB">
            <w:pPr>
              <w:jc w:val="center"/>
              <w:rPr>
                <w:b/>
                <w:bCs/>
                <w:color w:val="000000"/>
                <w:sz w:val="28"/>
                <w:szCs w:val="28"/>
              </w:rPr>
            </w:pPr>
            <w:r>
              <w:rPr>
                <w:b/>
                <w:bCs/>
                <w:color w:val="000000"/>
                <w:sz w:val="28"/>
                <w:szCs w:val="28"/>
              </w:rPr>
              <w:t>Stage</w:t>
            </w:r>
            <w:r w:rsidR="00E15024">
              <w:rPr>
                <w:b/>
                <w:bCs/>
                <w:color w:val="000000"/>
                <w:sz w:val="28"/>
                <w:szCs w:val="28"/>
              </w:rPr>
              <w:t>s</w:t>
            </w:r>
          </w:p>
        </w:tc>
        <w:tc>
          <w:tcPr>
            <w:tcW w:w="1583" w:type="dxa"/>
            <w:shd w:val="clear" w:color="auto" w:fill="95B3D7" w:themeFill="accent1" w:themeFillTint="99"/>
            <w:vAlign w:val="center"/>
          </w:tcPr>
          <w:p w14:paraId="4E333B82" w14:textId="5271BE2D" w:rsidR="00A421B2" w:rsidRPr="00554616" w:rsidRDefault="00A421B2" w:rsidP="004469AB">
            <w:pPr>
              <w:jc w:val="center"/>
              <w:rPr>
                <w:b/>
                <w:bCs/>
                <w:color w:val="000000"/>
                <w:sz w:val="28"/>
                <w:szCs w:val="28"/>
              </w:rPr>
            </w:pPr>
            <w:r>
              <w:rPr>
                <w:b/>
                <w:bCs/>
                <w:color w:val="000000"/>
                <w:sz w:val="28"/>
                <w:szCs w:val="28"/>
              </w:rPr>
              <w:t>Shortage Range</w:t>
            </w:r>
          </w:p>
        </w:tc>
        <w:tc>
          <w:tcPr>
            <w:tcW w:w="2017" w:type="dxa"/>
            <w:shd w:val="clear" w:color="auto" w:fill="95B3D7" w:themeFill="accent1" w:themeFillTint="99"/>
            <w:vAlign w:val="center"/>
          </w:tcPr>
          <w:p w14:paraId="02A1208A" w14:textId="7F4AC260" w:rsidR="00A421B2" w:rsidRPr="00554616" w:rsidRDefault="00A421B2" w:rsidP="004469AB">
            <w:pPr>
              <w:jc w:val="center"/>
              <w:rPr>
                <w:b/>
                <w:bCs/>
                <w:color w:val="000000"/>
                <w:sz w:val="28"/>
                <w:szCs w:val="28"/>
              </w:rPr>
            </w:pPr>
            <w:r w:rsidRPr="00554616">
              <w:rPr>
                <w:b/>
                <w:bCs/>
                <w:color w:val="000000"/>
                <w:sz w:val="28"/>
                <w:szCs w:val="28"/>
              </w:rPr>
              <w:t>Trigger</w:t>
            </w:r>
            <w:r w:rsidR="004469AB">
              <w:rPr>
                <w:b/>
                <w:bCs/>
                <w:color w:val="000000"/>
                <w:sz w:val="28"/>
                <w:szCs w:val="28"/>
              </w:rPr>
              <w:t>s</w:t>
            </w:r>
          </w:p>
        </w:tc>
        <w:tc>
          <w:tcPr>
            <w:tcW w:w="3240" w:type="dxa"/>
            <w:shd w:val="clear" w:color="auto" w:fill="95B3D7" w:themeFill="accent1" w:themeFillTint="99"/>
            <w:vAlign w:val="center"/>
          </w:tcPr>
          <w:p w14:paraId="6E07EA2B" w14:textId="68A1DDEE" w:rsidR="00A421B2" w:rsidRPr="00554616" w:rsidRDefault="00A421B2" w:rsidP="004469AB">
            <w:pPr>
              <w:jc w:val="center"/>
              <w:rPr>
                <w:b/>
                <w:bCs/>
                <w:color w:val="000000"/>
                <w:sz w:val="28"/>
                <w:szCs w:val="28"/>
              </w:rPr>
            </w:pPr>
            <w:r w:rsidRPr="00554616">
              <w:rPr>
                <w:b/>
                <w:bCs/>
                <w:color w:val="000000"/>
                <w:sz w:val="28"/>
                <w:szCs w:val="28"/>
              </w:rPr>
              <w:t>Response Action</w:t>
            </w:r>
            <w:r w:rsidR="004469AB">
              <w:rPr>
                <w:b/>
                <w:bCs/>
                <w:color w:val="000000"/>
                <w:sz w:val="28"/>
                <w:szCs w:val="28"/>
              </w:rPr>
              <w:t>s</w:t>
            </w:r>
          </w:p>
        </w:tc>
        <w:tc>
          <w:tcPr>
            <w:tcW w:w="2520" w:type="dxa"/>
            <w:shd w:val="clear" w:color="auto" w:fill="95B3D7" w:themeFill="accent1" w:themeFillTint="99"/>
            <w:vAlign w:val="center"/>
          </w:tcPr>
          <w:p w14:paraId="600DA3ED" w14:textId="24CBCF53" w:rsidR="00A421B2" w:rsidRPr="00554616" w:rsidRDefault="00A421B2" w:rsidP="004469AB">
            <w:pPr>
              <w:jc w:val="center"/>
              <w:rPr>
                <w:b/>
                <w:bCs/>
                <w:color w:val="000000"/>
                <w:sz w:val="28"/>
                <w:szCs w:val="28"/>
              </w:rPr>
            </w:pPr>
            <w:r>
              <w:rPr>
                <w:b/>
                <w:bCs/>
                <w:color w:val="000000"/>
                <w:sz w:val="28"/>
                <w:szCs w:val="28"/>
              </w:rPr>
              <w:t>Communication Action</w:t>
            </w:r>
            <w:r w:rsidR="004469AB">
              <w:rPr>
                <w:b/>
                <w:bCs/>
                <w:color w:val="000000"/>
                <w:sz w:val="28"/>
                <w:szCs w:val="28"/>
              </w:rPr>
              <w:t>s</w:t>
            </w:r>
          </w:p>
        </w:tc>
        <w:tc>
          <w:tcPr>
            <w:tcW w:w="2070" w:type="dxa"/>
            <w:shd w:val="clear" w:color="auto" w:fill="95B3D7" w:themeFill="accent1" w:themeFillTint="99"/>
            <w:vAlign w:val="center"/>
          </w:tcPr>
          <w:p w14:paraId="40AF6A9C" w14:textId="39DD7127" w:rsidR="00A421B2" w:rsidRPr="00554616" w:rsidRDefault="00A421B2" w:rsidP="004469AB">
            <w:pPr>
              <w:jc w:val="center"/>
              <w:rPr>
                <w:b/>
                <w:bCs/>
                <w:color w:val="000000"/>
                <w:sz w:val="28"/>
                <w:szCs w:val="28"/>
              </w:rPr>
            </w:pPr>
            <w:r w:rsidRPr="00554616">
              <w:rPr>
                <w:b/>
                <w:bCs/>
                <w:color w:val="000000"/>
                <w:sz w:val="28"/>
                <w:szCs w:val="28"/>
              </w:rPr>
              <w:t>Termination</w:t>
            </w:r>
            <w:r>
              <w:rPr>
                <w:b/>
                <w:bCs/>
                <w:color w:val="000000"/>
                <w:sz w:val="28"/>
                <w:szCs w:val="28"/>
              </w:rPr>
              <w:t xml:space="preserve"> Action</w:t>
            </w:r>
            <w:r w:rsidR="004469AB">
              <w:rPr>
                <w:b/>
                <w:bCs/>
                <w:color w:val="000000"/>
                <w:sz w:val="28"/>
                <w:szCs w:val="28"/>
              </w:rPr>
              <w:t>s</w:t>
            </w:r>
          </w:p>
        </w:tc>
      </w:tr>
      <w:tr w:rsidR="00B7567A" w14:paraId="1C20FDDB" w14:textId="77777777" w:rsidTr="00B94C31">
        <w:trPr>
          <w:jc w:val="center"/>
        </w:trPr>
        <w:tc>
          <w:tcPr>
            <w:tcW w:w="2335" w:type="dxa"/>
            <w:vAlign w:val="center"/>
          </w:tcPr>
          <w:p w14:paraId="35B163FE" w14:textId="256113F4" w:rsidR="00B7567A" w:rsidRPr="00B7567A" w:rsidRDefault="00B7567A" w:rsidP="00B94C31">
            <w:pPr>
              <w:jc w:val="center"/>
              <w:rPr>
                <w:b/>
                <w:bCs/>
                <w:color w:val="000000"/>
                <w:sz w:val="24"/>
                <w:szCs w:val="24"/>
              </w:rPr>
            </w:pPr>
            <w:r w:rsidRPr="00B7567A">
              <w:rPr>
                <w:b/>
                <w:bCs/>
                <w:color w:val="000000"/>
                <w:sz w:val="24"/>
                <w:szCs w:val="24"/>
              </w:rPr>
              <w:t xml:space="preserve">Stage 1 </w:t>
            </w:r>
            <w:r w:rsidRPr="00B7567A">
              <w:rPr>
                <w:color w:val="000000"/>
                <w:sz w:val="24"/>
                <w:szCs w:val="24"/>
              </w:rPr>
              <w:t>WATCH</w:t>
            </w:r>
          </w:p>
        </w:tc>
        <w:tc>
          <w:tcPr>
            <w:tcW w:w="1583" w:type="dxa"/>
            <w:vAlign w:val="center"/>
          </w:tcPr>
          <w:p w14:paraId="7EFB3FF1" w14:textId="70999604" w:rsidR="00B7567A" w:rsidRPr="007634C3" w:rsidRDefault="00B7567A" w:rsidP="00B94C31">
            <w:pPr>
              <w:jc w:val="center"/>
              <w:rPr>
                <w:color w:val="000000"/>
                <w:sz w:val="24"/>
                <w:szCs w:val="24"/>
              </w:rPr>
            </w:pPr>
            <w:r w:rsidRPr="007634C3">
              <w:rPr>
                <w:color w:val="000000"/>
                <w:sz w:val="24"/>
                <w:szCs w:val="24"/>
              </w:rPr>
              <w:t>Up to 10%</w:t>
            </w:r>
          </w:p>
        </w:tc>
        <w:tc>
          <w:tcPr>
            <w:tcW w:w="2017" w:type="dxa"/>
            <w:vAlign w:val="center"/>
          </w:tcPr>
          <w:p w14:paraId="496E25E6" w14:textId="77777777" w:rsidR="00B7567A" w:rsidRDefault="00B7567A" w:rsidP="00B94C31">
            <w:pPr>
              <w:jc w:val="center"/>
              <w:rPr>
                <w:color w:val="000000"/>
                <w:sz w:val="24"/>
                <w:szCs w:val="24"/>
              </w:rPr>
            </w:pPr>
          </w:p>
          <w:p w14:paraId="2613525C" w14:textId="77777777" w:rsidR="007D2362" w:rsidRDefault="007D2362" w:rsidP="00B94C31">
            <w:pPr>
              <w:jc w:val="center"/>
              <w:rPr>
                <w:color w:val="000000"/>
                <w:sz w:val="24"/>
                <w:szCs w:val="24"/>
              </w:rPr>
            </w:pPr>
          </w:p>
          <w:p w14:paraId="4CECB074" w14:textId="2046711D" w:rsidR="007D2362" w:rsidRPr="00686059" w:rsidRDefault="007D2362" w:rsidP="00B94C31">
            <w:pPr>
              <w:jc w:val="center"/>
              <w:rPr>
                <w:color w:val="000000"/>
                <w:sz w:val="24"/>
                <w:szCs w:val="24"/>
              </w:rPr>
            </w:pPr>
          </w:p>
        </w:tc>
        <w:tc>
          <w:tcPr>
            <w:tcW w:w="3240" w:type="dxa"/>
            <w:vAlign w:val="center"/>
          </w:tcPr>
          <w:p w14:paraId="6F343846" w14:textId="77777777" w:rsidR="00B7567A" w:rsidRDefault="00B7567A" w:rsidP="00B94C31">
            <w:pPr>
              <w:jc w:val="center"/>
              <w:rPr>
                <w:color w:val="000000"/>
                <w:sz w:val="24"/>
                <w:szCs w:val="24"/>
              </w:rPr>
            </w:pPr>
          </w:p>
          <w:p w14:paraId="0FE7AF67" w14:textId="77777777" w:rsidR="00B94C31" w:rsidRDefault="00B94C31" w:rsidP="00B94C31">
            <w:pPr>
              <w:jc w:val="center"/>
              <w:rPr>
                <w:color w:val="000000"/>
                <w:sz w:val="24"/>
                <w:szCs w:val="24"/>
              </w:rPr>
            </w:pPr>
          </w:p>
          <w:p w14:paraId="3ABD0D4E" w14:textId="77777777" w:rsidR="00B94C31" w:rsidRDefault="00B94C31" w:rsidP="00B94C31">
            <w:pPr>
              <w:jc w:val="center"/>
              <w:rPr>
                <w:color w:val="000000"/>
                <w:sz w:val="24"/>
                <w:szCs w:val="24"/>
              </w:rPr>
            </w:pPr>
          </w:p>
          <w:p w14:paraId="7155CDC7" w14:textId="4640B06D" w:rsidR="00B94C31" w:rsidRPr="00686059" w:rsidRDefault="00B94C31" w:rsidP="00B94C31">
            <w:pPr>
              <w:jc w:val="center"/>
              <w:rPr>
                <w:color w:val="000000"/>
                <w:sz w:val="24"/>
                <w:szCs w:val="24"/>
              </w:rPr>
            </w:pPr>
          </w:p>
        </w:tc>
        <w:tc>
          <w:tcPr>
            <w:tcW w:w="2520" w:type="dxa"/>
            <w:vAlign w:val="center"/>
          </w:tcPr>
          <w:p w14:paraId="43C77F69" w14:textId="18B47452" w:rsidR="00B7567A" w:rsidRPr="00686059" w:rsidRDefault="00B7567A" w:rsidP="00B94C31">
            <w:pPr>
              <w:jc w:val="center"/>
              <w:rPr>
                <w:color w:val="000000"/>
                <w:sz w:val="24"/>
                <w:szCs w:val="24"/>
              </w:rPr>
            </w:pPr>
          </w:p>
        </w:tc>
        <w:tc>
          <w:tcPr>
            <w:tcW w:w="2070" w:type="dxa"/>
            <w:vAlign w:val="center"/>
          </w:tcPr>
          <w:p w14:paraId="03C44894" w14:textId="5A0BFB4C" w:rsidR="00B7567A" w:rsidRPr="00686059" w:rsidRDefault="00B7567A" w:rsidP="00B94C31">
            <w:pPr>
              <w:jc w:val="center"/>
              <w:rPr>
                <w:color w:val="000000"/>
                <w:sz w:val="24"/>
                <w:szCs w:val="24"/>
              </w:rPr>
            </w:pPr>
          </w:p>
        </w:tc>
      </w:tr>
      <w:tr w:rsidR="00B7567A" w14:paraId="0944EC3B" w14:textId="77777777" w:rsidTr="00B94C31">
        <w:trPr>
          <w:jc w:val="center"/>
        </w:trPr>
        <w:tc>
          <w:tcPr>
            <w:tcW w:w="2335" w:type="dxa"/>
            <w:vAlign w:val="center"/>
          </w:tcPr>
          <w:p w14:paraId="38B774DB" w14:textId="21FABE47" w:rsidR="00B7567A" w:rsidRPr="00B7567A" w:rsidRDefault="00B7567A" w:rsidP="00B94C31">
            <w:pPr>
              <w:jc w:val="center"/>
              <w:rPr>
                <w:b/>
                <w:bCs/>
                <w:color w:val="000000"/>
                <w:sz w:val="24"/>
                <w:szCs w:val="24"/>
              </w:rPr>
            </w:pPr>
            <w:r w:rsidRPr="00B7567A">
              <w:rPr>
                <w:b/>
                <w:bCs/>
                <w:color w:val="000000"/>
                <w:sz w:val="24"/>
                <w:szCs w:val="24"/>
              </w:rPr>
              <w:t xml:space="preserve">Stage 2 </w:t>
            </w:r>
            <w:r w:rsidRPr="00B7567A">
              <w:rPr>
                <w:color w:val="000000"/>
                <w:sz w:val="24"/>
                <w:szCs w:val="24"/>
              </w:rPr>
              <w:t>WARNING</w:t>
            </w:r>
          </w:p>
        </w:tc>
        <w:tc>
          <w:tcPr>
            <w:tcW w:w="1583" w:type="dxa"/>
            <w:vAlign w:val="center"/>
          </w:tcPr>
          <w:p w14:paraId="765931D4" w14:textId="4F1D1735" w:rsidR="00B7567A" w:rsidRPr="007634C3" w:rsidRDefault="00B7567A" w:rsidP="00B94C31">
            <w:pPr>
              <w:jc w:val="center"/>
              <w:rPr>
                <w:color w:val="000000"/>
                <w:sz w:val="24"/>
                <w:szCs w:val="24"/>
              </w:rPr>
            </w:pPr>
            <w:r w:rsidRPr="007634C3">
              <w:rPr>
                <w:color w:val="000000"/>
                <w:sz w:val="24"/>
                <w:szCs w:val="24"/>
              </w:rPr>
              <w:t>Up to 20%</w:t>
            </w:r>
          </w:p>
        </w:tc>
        <w:tc>
          <w:tcPr>
            <w:tcW w:w="2017" w:type="dxa"/>
            <w:vAlign w:val="center"/>
          </w:tcPr>
          <w:p w14:paraId="15498C6D" w14:textId="77777777" w:rsidR="00B7567A" w:rsidRDefault="00B7567A" w:rsidP="00B94C31">
            <w:pPr>
              <w:jc w:val="center"/>
              <w:rPr>
                <w:color w:val="000000"/>
                <w:sz w:val="24"/>
                <w:szCs w:val="24"/>
              </w:rPr>
            </w:pPr>
          </w:p>
          <w:p w14:paraId="3EA5B545" w14:textId="77777777" w:rsidR="007D2362" w:rsidRDefault="007D2362" w:rsidP="00B94C31">
            <w:pPr>
              <w:jc w:val="center"/>
              <w:rPr>
                <w:color w:val="000000"/>
                <w:sz w:val="24"/>
                <w:szCs w:val="24"/>
              </w:rPr>
            </w:pPr>
          </w:p>
          <w:p w14:paraId="663A47E8" w14:textId="4E4B6D1C" w:rsidR="007D2362" w:rsidRPr="00686059" w:rsidRDefault="007D2362" w:rsidP="00B94C31">
            <w:pPr>
              <w:jc w:val="center"/>
              <w:rPr>
                <w:color w:val="000000"/>
                <w:sz w:val="24"/>
                <w:szCs w:val="24"/>
              </w:rPr>
            </w:pPr>
          </w:p>
        </w:tc>
        <w:tc>
          <w:tcPr>
            <w:tcW w:w="3240" w:type="dxa"/>
            <w:vAlign w:val="center"/>
          </w:tcPr>
          <w:p w14:paraId="7A87D245" w14:textId="77777777" w:rsidR="00B7567A" w:rsidRDefault="00B7567A" w:rsidP="00B94C31">
            <w:pPr>
              <w:jc w:val="center"/>
              <w:rPr>
                <w:color w:val="000000"/>
                <w:sz w:val="24"/>
                <w:szCs w:val="24"/>
              </w:rPr>
            </w:pPr>
          </w:p>
          <w:p w14:paraId="0E5588EB" w14:textId="77777777" w:rsidR="00B94C31" w:rsidRDefault="00B94C31" w:rsidP="00B94C31">
            <w:pPr>
              <w:jc w:val="center"/>
              <w:rPr>
                <w:color w:val="000000"/>
                <w:sz w:val="24"/>
                <w:szCs w:val="24"/>
              </w:rPr>
            </w:pPr>
          </w:p>
          <w:p w14:paraId="7A1FDB20" w14:textId="77777777" w:rsidR="00B94C31" w:rsidRDefault="00B94C31" w:rsidP="00B94C31">
            <w:pPr>
              <w:jc w:val="center"/>
              <w:rPr>
                <w:color w:val="000000"/>
                <w:sz w:val="24"/>
                <w:szCs w:val="24"/>
              </w:rPr>
            </w:pPr>
          </w:p>
          <w:p w14:paraId="710AB52C" w14:textId="02726881" w:rsidR="00B94C31" w:rsidRPr="00686059" w:rsidRDefault="00B94C31" w:rsidP="00B94C31">
            <w:pPr>
              <w:jc w:val="center"/>
              <w:rPr>
                <w:color w:val="000000"/>
                <w:sz w:val="24"/>
                <w:szCs w:val="24"/>
              </w:rPr>
            </w:pPr>
          </w:p>
        </w:tc>
        <w:tc>
          <w:tcPr>
            <w:tcW w:w="2520" w:type="dxa"/>
            <w:vAlign w:val="center"/>
          </w:tcPr>
          <w:p w14:paraId="730A395F" w14:textId="2B1B7355" w:rsidR="00B7567A" w:rsidRPr="00686059" w:rsidRDefault="00B7567A" w:rsidP="00B94C31">
            <w:pPr>
              <w:jc w:val="center"/>
              <w:rPr>
                <w:color w:val="000000"/>
                <w:sz w:val="24"/>
                <w:szCs w:val="24"/>
              </w:rPr>
            </w:pPr>
          </w:p>
        </w:tc>
        <w:tc>
          <w:tcPr>
            <w:tcW w:w="2070" w:type="dxa"/>
            <w:vAlign w:val="center"/>
          </w:tcPr>
          <w:p w14:paraId="42D53AFE" w14:textId="67831722" w:rsidR="00B7567A" w:rsidRPr="00686059" w:rsidRDefault="00B7567A" w:rsidP="00B94C31">
            <w:pPr>
              <w:jc w:val="center"/>
              <w:rPr>
                <w:b/>
                <w:bCs/>
                <w:color w:val="000000"/>
                <w:sz w:val="24"/>
                <w:szCs w:val="24"/>
              </w:rPr>
            </w:pPr>
          </w:p>
        </w:tc>
      </w:tr>
      <w:tr w:rsidR="00B7567A" w14:paraId="40037326" w14:textId="77777777" w:rsidTr="00B94C31">
        <w:trPr>
          <w:jc w:val="center"/>
        </w:trPr>
        <w:tc>
          <w:tcPr>
            <w:tcW w:w="2335" w:type="dxa"/>
            <w:vAlign w:val="center"/>
          </w:tcPr>
          <w:p w14:paraId="342751A0" w14:textId="7E732260" w:rsidR="00B7567A" w:rsidRPr="00B7567A" w:rsidRDefault="00B7567A" w:rsidP="00B94C31">
            <w:pPr>
              <w:jc w:val="center"/>
              <w:rPr>
                <w:b/>
                <w:bCs/>
                <w:color w:val="000000"/>
                <w:sz w:val="24"/>
                <w:szCs w:val="24"/>
              </w:rPr>
            </w:pPr>
            <w:r w:rsidRPr="00B7567A">
              <w:rPr>
                <w:b/>
                <w:bCs/>
                <w:color w:val="000000"/>
                <w:sz w:val="24"/>
                <w:szCs w:val="24"/>
              </w:rPr>
              <w:t xml:space="preserve">Stage 3 </w:t>
            </w:r>
            <w:r w:rsidRPr="00B7567A">
              <w:rPr>
                <w:color w:val="000000"/>
                <w:sz w:val="24"/>
                <w:szCs w:val="24"/>
              </w:rPr>
              <w:t>ACUTE</w:t>
            </w:r>
          </w:p>
        </w:tc>
        <w:tc>
          <w:tcPr>
            <w:tcW w:w="1583" w:type="dxa"/>
            <w:vAlign w:val="center"/>
          </w:tcPr>
          <w:p w14:paraId="71B77817" w14:textId="2A101A8E" w:rsidR="00B7567A" w:rsidRPr="007634C3" w:rsidRDefault="00B7567A" w:rsidP="00B94C31">
            <w:pPr>
              <w:jc w:val="center"/>
              <w:rPr>
                <w:color w:val="000000"/>
                <w:sz w:val="24"/>
                <w:szCs w:val="24"/>
              </w:rPr>
            </w:pPr>
            <w:r w:rsidRPr="007634C3">
              <w:rPr>
                <w:color w:val="000000"/>
                <w:sz w:val="24"/>
                <w:szCs w:val="24"/>
              </w:rPr>
              <w:t>Up to 30%</w:t>
            </w:r>
          </w:p>
        </w:tc>
        <w:tc>
          <w:tcPr>
            <w:tcW w:w="2017" w:type="dxa"/>
            <w:vAlign w:val="center"/>
          </w:tcPr>
          <w:p w14:paraId="3D37A29D" w14:textId="77777777" w:rsidR="00B7567A" w:rsidRDefault="00B7567A" w:rsidP="00B94C31">
            <w:pPr>
              <w:jc w:val="center"/>
              <w:rPr>
                <w:color w:val="000000"/>
                <w:sz w:val="24"/>
                <w:szCs w:val="24"/>
              </w:rPr>
            </w:pPr>
          </w:p>
          <w:p w14:paraId="76A31580" w14:textId="77777777" w:rsidR="007D2362" w:rsidRDefault="007D2362" w:rsidP="00B94C31">
            <w:pPr>
              <w:jc w:val="center"/>
              <w:rPr>
                <w:color w:val="000000"/>
                <w:sz w:val="24"/>
                <w:szCs w:val="24"/>
              </w:rPr>
            </w:pPr>
          </w:p>
          <w:p w14:paraId="504398D4" w14:textId="419CF389" w:rsidR="007D2362" w:rsidRPr="00686059" w:rsidRDefault="007D2362" w:rsidP="00B94C31">
            <w:pPr>
              <w:jc w:val="center"/>
              <w:rPr>
                <w:color w:val="000000"/>
                <w:sz w:val="24"/>
                <w:szCs w:val="24"/>
              </w:rPr>
            </w:pPr>
          </w:p>
        </w:tc>
        <w:tc>
          <w:tcPr>
            <w:tcW w:w="3240" w:type="dxa"/>
            <w:vAlign w:val="center"/>
          </w:tcPr>
          <w:p w14:paraId="61240384" w14:textId="77777777" w:rsidR="00B7567A" w:rsidRDefault="00B7567A" w:rsidP="00B94C31">
            <w:pPr>
              <w:jc w:val="center"/>
              <w:rPr>
                <w:color w:val="000000"/>
                <w:sz w:val="24"/>
                <w:szCs w:val="24"/>
              </w:rPr>
            </w:pPr>
          </w:p>
          <w:p w14:paraId="66B0F22F" w14:textId="77777777" w:rsidR="00B94C31" w:rsidRDefault="00B94C31" w:rsidP="00B94C31">
            <w:pPr>
              <w:jc w:val="center"/>
              <w:rPr>
                <w:color w:val="000000"/>
                <w:sz w:val="24"/>
                <w:szCs w:val="24"/>
              </w:rPr>
            </w:pPr>
          </w:p>
          <w:p w14:paraId="389744A3" w14:textId="77777777" w:rsidR="00B94C31" w:rsidRDefault="00B94C31" w:rsidP="00B94C31">
            <w:pPr>
              <w:jc w:val="center"/>
              <w:rPr>
                <w:color w:val="000000"/>
                <w:sz w:val="24"/>
                <w:szCs w:val="24"/>
              </w:rPr>
            </w:pPr>
          </w:p>
          <w:p w14:paraId="637337D2" w14:textId="2D47DA87" w:rsidR="00B94C31" w:rsidRPr="00686059" w:rsidRDefault="00B94C31" w:rsidP="00B94C31">
            <w:pPr>
              <w:jc w:val="center"/>
              <w:rPr>
                <w:color w:val="000000"/>
                <w:sz w:val="24"/>
                <w:szCs w:val="24"/>
              </w:rPr>
            </w:pPr>
          </w:p>
        </w:tc>
        <w:tc>
          <w:tcPr>
            <w:tcW w:w="2520" w:type="dxa"/>
            <w:vAlign w:val="center"/>
          </w:tcPr>
          <w:p w14:paraId="658F4589" w14:textId="52194185" w:rsidR="00B7567A" w:rsidRPr="00686059" w:rsidRDefault="00B7567A" w:rsidP="00B94C31">
            <w:pPr>
              <w:jc w:val="center"/>
              <w:rPr>
                <w:color w:val="000000"/>
                <w:sz w:val="24"/>
                <w:szCs w:val="24"/>
              </w:rPr>
            </w:pPr>
          </w:p>
        </w:tc>
        <w:tc>
          <w:tcPr>
            <w:tcW w:w="2070" w:type="dxa"/>
            <w:vAlign w:val="center"/>
          </w:tcPr>
          <w:p w14:paraId="5631652E" w14:textId="7C227CC3" w:rsidR="00B7567A" w:rsidRPr="00686059" w:rsidRDefault="00B7567A" w:rsidP="00B94C31">
            <w:pPr>
              <w:jc w:val="center"/>
              <w:rPr>
                <w:color w:val="000000"/>
                <w:sz w:val="24"/>
                <w:szCs w:val="24"/>
              </w:rPr>
            </w:pPr>
          </w:p>
        </w:tc>
      </w:tr>
      <w:tr w:rsidR="00B7567A" w14:paraId="734C7D85" w14:textId="77777777" w:rsidTr="00B94C31">
        <w:trPr>
          <w:jc w:val="center"/>
        </w:trPr>
        <w:tc>
          <w:tcPr>
            <w:tcW w:w="2335" w:type="dxa"/>
            <w:vAlign w:val="center"/>
          </w:tcPr>
          <w:p w14:paraId="5F653FAF" w14:textId="7BA043B2" w:rsidR="00B7567A" w:rsidRPr="00B7567A" w:rsidRDefault="00B7567A" w:rsidP="00B94C31">
            <w:pPr>
              <w:jc w:val="center"/>
              <w:rPr>
                <w:b/>
                <w:bCs/>
                <w:color w:val="000000"/>
                <w:sz w:val="24"/>
                <w:szCs w:val="24"/>
              </w:rPr>
            </w:pPr>
            <w:r w:rsidRPr="00B7567A">
              <w:rPr>
                <w:b/>
                <w:bCs/>
                <w:color w:val="000000"/>
                <w:sz w:val="24"/>
                <w:szCs w:val="24"/>
              </w:rPr>
              <w:t xml:space="preserve">Stage 4 </w:t>
            </w:r>
            <w:r w:rsidRPr="00B7567A">
              <w:rPr>
                <w:color w:val="000000"/>
                <w:sz w:val="24"/>
                <w:szCs w:val="24"/>
              </w:rPr>
              <w:t>CRITICAL</w:t>
            </w:r>
          </w:p>
        </w:tc>
        <w:tc>
          <w:tcPr>
            <w:tcW w:w="1583" w:type="dxa"/>
            <w:vAlign w:val="center"/>
          </w:tcPr>
          <w:p w14:paraId="2137B51E" w14:textId="46D78C4F" w:rsidR="00B7567A" w:rsidRPr="007634C3" w:rsidRDefault="00B7567A" w:rsidP="00B94C31">
            <w:pPr>
              <w:jc w:val="center"/>
              <w:rPr>
                <w:color w:val="000000"/>
                <w:sz w:val="24"/>
                <w:szCs w:val="24"/>
              </w:rPr>
            </w:pPr>
            <w:r w:rsidRPr="007634C3">
              <w:rPr>
                <w:color w:val="000000"/>
                <w:sz w:val="24"/>
                <w:szCs w:val="24"/>
              </w:rPr>
              <w:t>Up to 40%</w:t>
            </w:r>
          </w:p>
        </w:tc>
        <w:tc>
          <w:tcPr>
            <w:tcW w:w="2017" w:type="dxa"/>
            <w:vAlign w:val="center"/>
          </w:tcPr>
          <w:p w14:paraId="6066041A" w14:textId="77777777" w:rsidR="00B7567A" w:rsidRDefault="00B7567A" w:rsidP="00B94C31">
            <w:pPr>
              <w:jc w:val="center"/>
              <w:rPr>
                <w:color w:val="000000"/>
                <w:sz w:val="24"/>
                <w:szCs w:val="24"/>
              </w:rPr>
            </w:pPr>
          </w:p>
          <w:p w14:paraId="73308A08" w14:textId="77777777" w:rsidR="007D2362" w:rsidRDefault="007D2362" w:rsidP="00B94C31">
            <w:pPr>
              <w:jc w:val="center"/>
              <w:rPr>
                <w:color w:val="000000"/>
                <w:sz w:val="24"/>
                <w:szCs w:val="24"/>
              </w:rPr>
            </w:pPr>
          </w:p>
          <w:p w14:paraId="707D0612" w14:textId="697CC8CF" w:rsidR="007D2362" w:rsidRPr="00686059" w:rsidRDefault="007D2362" w:rsidP="00B94C31">
            <w:pPr>
              <w:jc w:val="center"/>
              <w:rPr>
                <w:color w:val="000000"/>
                <w:sz w:val="24"/>
                <w:szCs w:val="24"/>
              </w:rPr>
            </w:pPr>
          </w:p>
        </w:tc>
        <w:tc>
          <w:tcPr>
            <w:tcW w:w="3240" w:type="dxa"/>
            <w:vAlign w:val="center"/>
          </w:tcPr>
          <w:p w14:paraId="544DA599" w14:textId="77777777" w:rsidR="00B7567A" w:rsidRDefault="00B7567A" w:rsidP="00B94C31">
            <w:pPr>
              <w:jc w:val="center"/>
              <w:rPr>
                <w:color w:val="000000"/>
                <w:sz w:val="24"/>
                <w:szCs w:val="24"/>
              </w:rPr>
            </w:pPr>
          </w:p>
          <w:p w14:paraId="67C0DE22" w14:textId="77777777" w:rsidR="00B94C31" w:rsidRDefault="00B94C31" w:rsidP="00B94C31">
            <w:pPr>
              <w:jc w:val="center"/>
              <w:rPr>
                <w:color w:val="000000"/>
                <w:sz w:val="24"/>
                <w:szCs w:val="24"/>
              </w:rPr>
            </w:pPr>
          </w:p>
          <w:p w14:paraId="1B2C0FAF" w14:textId="77777777" w:rsidR="00B94C31" w:rsidRDefault="00B94C31" w:rsidP="00B94C31">
            <w:pPr>
              <w:jc w:val="center"/>
              <w:rPr>
                <w:color w:val="000000"/>
                <w:sz w:val="24"/>
                <w:szCs w:val="24"/>
              </w:rPr>
            </w:pPr>
          </w:p>
          <w:p w14:paraId="4A491655" w14:textId="6D16B509" w:rsidR="00B94C31" w:rsidRPr="00686059" w:rsidRDefault="00B94C31" w:rsidP="00B94C31">
            <w:pPr>
              <w:jc w:val="center"/>
              <w:rPr>
                <w:color w:val="000000"/>
                <w:sz w:val="24"/>
                <w:szCs w:val="24"/>
              </w:rPr>
            </w:pPr>
          </w:p>
        </w:tc>
        <w:tc>
          <w:tcPr>
            <w:tcW w:w="2520" w:type="dxa"/>
            <w:vAlign w:val="center"/>
          </w:tcPr>
          <w:p w14:paraId="6BA51EFC" w14:textId="49158F69" w:rsidR="00B7567A" w:rsidRPr="00686059" w:rsidRDefault="00B7567A" w:rsidP="00B94C31">
            <w:pPr>
              <w:jc w:val="center"/>
              <w:rPr>
                <w:color w:val="000000"/>
                <w:sz w:val="24"/>
                <w:szCs w:val="24"/>
              </w:rPr>
            </w:pPr>
          </w:p>
        </w:tc>
        <w:tc>
          <w:tcPr>
            <w:tcW w:w="2070" w:type="dxa"/>
            <w:vAlign w:val="center"/>
          </w:tcPr>
          <w:p w14:paraId="70EA9B16" w14:textId="7FAA7348" w:rsidR="00B7567A" w:rsidRPr="00686059" w:rsidRDefault="00B7567A" w:rsidP="00B94C31">
            <w:pPr>
              <w:jc w:val="center"/>
              <w:rPr>
                <w:color w:val="000000"/>
                <w:sz w:val="24"/>
                <w:szCs w:val="24"/>
              </w:rPr>
            </w:pPr>
          </w:p>
        </w:tc>
      </w:tr>
      <w:tr w:rsidR="00B7567A" w14:paraId="7455B47D" w14:textId="77777777" w:rsidTr="00B94C31">
        <w:trPr>
          <w:jc w:val="center"/>
        </w:trPr>
        <w:tc>
          <w:tcPr>
            <w:tcW w:w="2335" w:type="dxa"/>
            <w:vAlign w:val="center"/>
          </w:tcPr>
          <w:p w14:paraId="5878521F" w14:textId="19F79644" w:rsidR="00B7567A" w:rsidRPr="00B7567A" w:rsidRDefault="00B7567A" w:rsidP="00B94C31">
            <w:pPr>
              <w:jc w:val="center"/>
              <w:rPr>
                <w:b/>
                <w:bCs/>
                <w:color w:val="000000"/>
                <w:sz w:val="24"/>
                <w:szCs w:val="24"/>
              </w:rPr>
            </w:pPr>
            <w:r w:rsidRPr="00B7567A">
              <w:rPr>
                <w:b/>
                <w:bCs/>
                <w:color w:val="000000"/>
                <w:sz w:val="24"/>
                <w:szCs w:val="24"/>
              </w:rPr>
              <w:t xml:space="preserve">Stage 5 </w:t>
            </w:r>
            <w:r w:rsidRPr="00B7567A">
              <w:rPr>
                <w:color w:val="000000"/>
                <w:sz w:val="24"/>
                <w:szCs w:val="24"/>
              </w:rPr>
              <w:t>EMERGENCY</w:t>
            </w:r>
          </w:p>
        </w:tc>
        <w:tc>
          <w:tcPr>
            <w:tcW w:w="1583" w:type="dxa"/>
            <w:vAlign w:val="center"/>
          </w:tcPr>
          <w:p w14:paraId="3E219BAD" w14:textId="562E7A8E" w:rsidR="00B7567A" w:rsidRPr="007634C3" w:rsidRDefault="00B7567A" w:rsidP="00B94C31">
            <w:pPr>
              <w:jc w:val="center"/>
              <w:rPr>
                <w:color w:val="000000"/>
                <w:sz w:val="24"/>
                <w:szCs w:val="24"/>
              </w:rPr>
            </w:pPr>
            <w:r w:rsidRPr="007634C3">
              <w:rPr>
                <w:color w:val="000000"/>
                <w:sz w:val="24"/>
                <w:szCs w:val="24"/>
              </w:rPr>
              <w:t>Up to 50%</w:t>
            </w:r>
          </w:p>
        </w:tc>
        <w:tc>
          <w:tcPr>
            <w:tcW w:w="2017" w:type="dxa"/>
            <w:vAlign w:val="center"/>
          </w:tcPr>
          <w:p w14:paraId="6ED86C89" w14:textId="77777777" w:rsidR="00B7567A" w:rsidRDefault="00B7567A" w:rsidP="00B94C31">
            <w:pPr>
              <w:jc w:val="center"/>
              <w:rPr>
                <w:color w:val="000000"/>
                <w:sz w:val="24"/>
                <w:szCs w:val="24"/>
              </w:rPr>
            </w:pPr>
          </w:p>
          <w:p w14:paraId="48178180" w14:textId="77777777" w:rsidR="007D2362" w:rsidRDefault="007D2362" w:rsidP="00B94C31">
            <w:pPr>
              <w:jc w:val="center"/>
              <w:rPr>
                <w:color w:val="000000"/>
                <w:sz w:val="24"/>
                <w:szCs w:val="24"/>
              </w:rPr>
            </w:pPr>
          </w:p>
          <w:p w14:paraId="5A995088" w14:textId="282C5722" w:rsidR="007D2362" w:rsidRPr="00686059" w:rsidRDefault="007D2362" w:rsidP="00B94C31">
            <w:pPr>
              <w:jc w:val="center"/>
              <w:rPr>
                <w:color w:val="000000"/>
                <w:sz w:val="24"/>
                <w:szCs w:val="24"/>
              </w:rPr>
            </w:pPr>
          </w:p>
        </w:tc>
        <w:tc>
          <w:tcPr>
            <w:tcW w:w="3240" w:type="dxa"/>
            <w:vAlign w:val="center"/>
          </w:tcPr>
          <w:p w14:paraId="50AEFA7E" w14:textId="77777777" w:rsidR="00B7567A" w:rsidRDefault="00B7567A" w:rsidP="00B94C31">
            <w:pPr>
              <w:jc w:val="center"/>
              <w:rPr>
                <w:color w:val="000000"/>
                <w:sz w:val="24"/>
                <w:szCs w:val="24"/>
              </w:rPr>
            </w:pPr>
          </w:p>
          <w:p w14:paraId="3A6FC58D" w14:textId="77777777" w:rsidR="00B94C31" w:rsidRDefault="00B94C31" w:rsidP="00B94C31">
            <w:pPr>
              <w:jc w:val="center"/>
              <w:rPr>
                <w:color w:val="000000"/>
                <w:sz w:val="24"/>
                <w:szCs w:val="24"/>
              </w:rPr>
            </w:pPr>
          </w:p>
          <w:p w14:paraId="623B1ABA" w14:textId="77777777" w:rsidR="00B94C31" w:rsidRDefault="00B94C31" w:rsidP="00B94C31">
            <w:pPr>
              <w:jc w:val="center"/>
              <w:rPr>
                <w:color w:val="000000"/>
                <w:sz w:val="24"/>
                <w:szCs w:val="24"/>
              </w:rPr>
            </w:pPr>
          </w:p>
          <w:p w14:paraId="1AF36461" w14:textId="6CFA87DD" w:rsidR="00B94C31" w:rsidRPr="00686059" w:rsidRDefault="00B94C31" w:rsidP="00B94C31">
            <w:pPr>
              <w:jc w:val="center"/>
              <w:rPr>
                <w:color w:val="000000"/>
                <w:sz w:val="24"/>
                <w:szCs w:val="24"/>
              </w:rPr>
            </w:pPr>
          </w:p>
        </w:tc>
        <w:tc>
          <w:tcPr>
            <w:tcW w:w="2520" w:type="dxa"/>
            <w:vAlign w:val="center"/>
          </w:tcPr>
          <w:p w14:paraId="510F76AD" w14:textId="48E26F6A" w:rsidR="00B7567A" w:rsidRPr="00686059" w:rsidRDefault="00B7567A" w:rsidP="00B94C31">
            <w:pPr>
              <w:jc w:val="center"/>
              <w:rPr>
                <w:color w:val="000000"/>
                <w:sz w:val="24"/>
                <w:szCs w:val="24"/>
              </w:rPr>
            </w:pPr>
          </w:p>
        </w:tc>
        <w:tc>
          <w:tcPr>
            <w:tcW w:w="2070" w:type="dxa"/>
            <w:vAlign w:val="center"/>
          </w:tcPr>
          <w:p w14:paraId="065E8D0C" w14:textId="54833704" w:rsidR="00B7567A" w:rsidRPr="00686059" w:rsidRDefault="00B7567A" w:rsidP="00B94C31">
            <w:pPr>
              <w:jc w:val="center"/>
              <w:rPr>
                <w:color w:val="000000"/>
                <w:sz w:val="24"/>
                <w:szCs w:val="24"/>
              </w:rPr>
            </w:pPr>
          </w:p>
        </w:tc>
      </w:tr>
      <w:tr w:rsidR="00B7567A" w14:paraId="21719170" w14:textId="77777777" w:rsidTr="00B94C31">
        <w:trPr>
          <w:jc w:val="center"/>
        </w:trPr>
        <w:tc>
          <w:tcPr>
            <w:tcW w:w="2335" w:type="dxa"/>
            <w:vAlign w:val="center"/>
          </w:tcPr>
          <w:p w14:paraId="34AA106F" w14:textId="717F5F0F" w:rsidR="00B7567A" w:rsidRPr="00B7567A" w:rsidRDefault="00B7567A" w:rsidP="00B94C31">
            <w:pPr>
              <w:jc w:val="center"/>
              <w:rPr>
                <w:b/>
                <w:bCs/>
                <w:color w:val="000000"/>
                <w:sz w:val="24"/>
                <w:szCs w:val="24"/>
              </w:rPr>
            </w:pPr>
            <w:r w:rsidRPr="00B7567A">
              <w:rPr>
                <w:b/>
                <w:bCs/>
                <w:color w:val="000000"/>
                <w:sz w:val="24"/>
                <w:szCs w:val="24"/>
              </w:rPr>
              <w:t xml:space="preserve">Stage 6 </w:t>
            </w:r>
            <w:r w:rsidRPr="00B7567A">
              <w:rPr>
                <w:color w:val="000000"/>
                <w:sz w:val="24"/>
                <w:szCs w:val="24"/>
              </w:rPr>
              <w:t>CATASTROPHIC WATER LOSS</w:t>
            </w:r>
          </w:p>
        </w:tc>
        <w:tc>
          <w:tcPr>
            <w:tcW w:w="1583" w:type="dxa"/>
            <w:vAlign w:val="center"/>
          </w:tcPr>
          <w:p w14:paraId="77028C24" w14:textId="50207AD8" w:rsidR="00B7567A" w:rsidRPr="007634C3" w:rsidRDefault="00B7567A" w:rsidP="00B94C31">
            <w:pPr>
              <w:jc w:val="center"/>
              <w:rPr>
                <w:color w:val="000000"/>
                <w:sz w:val="24"/>
                <w:szCs w:val="24"/>
              </w:rPr>
            </w:pPr>
            <w:r w:rsidRPr="007634C3">
              <w:rPr>
                <w:color w:val="000000"/>
                <w:sz w:val="24"/>
                <w:szCs w:val="24"/>
              </w:rPr>
              <w:t xml:space="preserve">&gt; </w:t>
            </w:r>
            <w:r w:rsidRPr="007634C3">
              <w:rPr>
                <w:rFonts w:eastAsiaTheme="minorHAnsi"/>
                <w:color w:val="000000"/>
                <w:sz w:val="24"/>
                <w:szCs w:val="24"/>
              </w:rPr>
              <w:t>50%</w:t>
            </w:r>
          </w:p>
        </w:tc>
        <w:tc>
          <w:tcPr>
            <w:tcW w:w="2017" w:type="dxa"/>
            <w:vAlign w:val="center"/>
          </w:tcPr>
          <w:p w14:paraId="51D13346" w14:textId="77777777" w:rsidR="00B7567A" w:rsidRDefault="00B7567A" w:rsidP="00B94C31">
            <w:pPr>
              <w:jc w:val="center"/>
              <w:rPr>
                <w:color w:val="000000"/>
                <w:sz w:val="24"/>
                <w:szCs w:val="24"/>
              </w:rPr>
            </w:pPr>
          </w:p>
          <w:p w14:paraId="6D360E67" w14:textId="77777777" w:rsidR="007D2362" w:rsidRDefault="007D2362" w:rsidP="00B94C31">
            <w:pPr>
              <w:jc w:val="center"/>
              <w:rPr>
                <w:color w:val="000000"/>
                <w:sz w:val="24"/>
                <w:szCs w:val="24"/>
              </w:rPr>
            </w:pPr>
          </w:p>
          <w:p w14:paraId="41FA0D23" w14:textId="77777777" w:rsidR="007D2362" w:rsidRDefault="007D2362" w:rsidP="00B94C31">
            <w:pPr>
              <w:jc w:val="center"/>
              <w:rPr>
                <w:color w:val="000000"/>
                <w:sz w:val="24"/>
                <w:szCs w:val="24"/>
              </w:rPr>
            </w:pPr>
          </w:p>
          <w:p w14:paraId="6A70FDFE" w14:textId="4DD365ED" w:rsidR="007D2362" w:rsidRPr="00686059" w:rsidRDefault="007D2362" w:rsidP="00B94C31">
            <w:pPr>
              <w:jc w:val="center"/>
              <w:rPr>
                <w:color w:val="000000"/>
                <w:sz w:val="24"/>
                <w:szCs w:val="24"/>
              </w:rPr>
            </w:pPr>
          </w:p>
        </w:tc>
        <w:tc>
          <w:tcPr>
            <w:tcW w:w="3240" w:type="dxa"/>
            <w:vAlign w:val="center"/>
          </w:tcPr>
          <w:p w14:paraId="7B453AA0" w14:textId="15DD258B" w:rsidR="00B7567A" w:rsidRPr="00686059" w:rsidRDefault="00B7567A" w:rsidP="00B94C31">
            <w:pPr>
              <w:jc w:val="center"/>
              <w:rPr>
                <w:color w:val="000000"/>
                <w:sz w:val="24"/>
                <w:szCs w:val="24"/>
              </w:rPr>
            </w:pPr>
          </w:p>
        </w:tc>
        <w:tc>
          <w:tcPr>
            <w:tcW w:w="2520" w:type="dxa"/>
            <w:vAlign w:val="center"/>
          </w:tcPr>
          <w:p w14:paraId="51B4F330" w14:textId="460DAE1B" w:rsidR="00B7567A" w:rsidRPr="00686059" w:rsidRDefault="00B7567A" w:rsidP="00B94C31">
            <w:pPr>
              <w:jc w:val="center"/>
              <w:rPr>
                <w:color w:val="000000"/>
                <w:sz w:val="24"/>
                <w:szCs w:val="24"/>
              </w:rPr>
            </w:pPr>
          </w:p>
        </w:tc>
        <w:tc>
          <w:tcPr>
            <w:tcW w:w="2070" w:type="dxa"/>
            <w:vAlign w:val="center"/>
          </w:tcPr>
          <w:p w14:paraId="29E71732" w14:textId="721FB91E" w:rsidR="00B7567A" w:rsidRPr="00686059" w:rsidRDefault="00B7567A" w:rsidP="00B94C31">
            <w:pPr>
              <w:jc w:val="center"/>
              <w:rPr>
                <w:color w:val="000000"/>
                <w:sz w:val="24"/>
                <w:szCs w:val="24"/>
              </w:rPr>
            </w:pPr>
          </w:p>
        </w:tc>
      </w:tr>
    </w:tbl>
    <w:p w14:paraId="53D09697" w14:textId="573A121E" w:rsidR="001460BA" w:rsidRDefault="001460BA" w:rsidP="006754AD">
      <w:pPr>
        <w:pStyle w:val="Heading1"/>
        <w:ind w:left="0"/>
        <w:rPr>
          <w:rFonts w:eastAsia="Times New Roman"/>
          <w:sz w:val="24"/>
          <w:szCs w:val="24"/>
        </w:rPr>
      </w:pPr>
    </w:p>
    <w:p w14:paraId="6704BCE9" w14:textId="77777777" w:rsidR="00E25868" w:rsidRDefault="00E25868" w:rsidP="006754AD">
      <w:pPr>
        <w:pStyle w:val="Heading1"/>
        <w:ind w:left="0"/>
        <w:rPr>
          <w:rFonts w:eastAsia="Times New Roman"/>
          <w:sz w:val="24"/>
          <w:szCs w:val="24"/>
        </w:rPr>
      </w:pPr>
    </w:p>
    <w:p w14:paraId="3D2B5C22" w14:textId="77777777" w:rsidR="00E25868" w:rsidRDefault="00E25868" w:rsidP="006754AD">
      <w:pPr>
        <w:pStyle w:val="Heading1"/>
        <w:ind w:left="0"/>
        <w:rPr>
          <w:rFonts w:eastAsia="Times New Roman"/>
          <w:sz w:val="24"/>
          <w:szCs w:val="24"/>
        </w:rPr>
      </w:pPr>
    </w:p>
    <w:p w14:paraId="4A5C59E0" w14:textId="77777777" w:rsidR="00E25868" w:rsidRDefault="00E25868" w:rsidP="006754AD">
      <w:pPr>
        <w:pStyle w:val="Heading1"/>
        <w:ind w:left="0"/>
        <w:rPr>
          <w:rFonts w:eastAsia="Times New Roman"/>
          <w:sz w:val="24"/>
          <w:szCs w:val="24"/>
        </w:rPr>
      </w:pPr>
    </w:p>
    <w:p w14:paraId="5652AC6B" w14:textId="77777777" w:rsidR="00E25868" w:rsidRDefault="00E25868" w:rsidP="006754AD">
      <w:pPr>
        <w:pStyle w:val="Heading1"/>
        <w:ind w:left="0"/>
        <w:rPr>
          <w:rFonts w:eastAsia="Times New Roman"/>
          <w:sz w:val="24"/>
          <w:szCs w:val="24"/>
        </w:rPr>
      </w:pPr>
    </w:p>
    <w:p w14:paraId="470BADDE" w14:textId="7B8A68D4" w:rsidR="00E25868" w:rsidRDefault="00E25868">
      <w:pPr>
        <w:rPr>
          <w:rFonts w:eastAsia="Times New Roman"/>
          <w:sz w:val="24"/>
          <w:szCs w:val="24"/>
        </w:rPr>
      </w:pPr>
    </w:p>
    <w:p w14:paraId="7B4378CD" w14:textId="21C943D8" w:rsidR="00F960D8" w:rsidRDefault="00E25868" w:rsidP="00D33831">
      <w:pPr>
        <w:pStyle w:val="Heading2"/>
        <w:rPr>
          <w:spacing w:val="-6"/>
          <w:sz w:val="40"/>
          <w:szCs w:val="40"/>
        </w:rPr>
      </w:pPr>
      <w:bookmarkStart w:id="12" w:name="_Toc122692085"/>
      <w:r w:rsidRPr="00A54B61">
        <w:rPr>
          <w:sz w:val="40"/>
          <w:szCs w:val="40"/>
        </w:rPr>
        <w:t>Chapter</w:t>
      </w:r>
      <w:r w:rsidRPr="00A54B61">
        <w:rPr>
          <w:spacing w:val="-8"/>
          <w:sz w:val="40"/>
          <w:szCs w:val="40"/>
        </w:rPr>
        <w:t xml:space="preserve"> 6</w:t>
      </w:r>
      <w:r w:rsidRPr="00A54B61">
        <w:rPr>
          <w:sz w:val="40"/>
          <w:szCs w:val="40"/>
        </w:rPr>
        <w:t>:</w:t>
      </w:r>
      <w:r w:rsidRPr="00A54B61">
        <w:rPr>
          <w:spacing w:val="-6"/>
          <w:sz w:val="40"/>
          <w:szCs w:val="40"/>
        </w:rPr>
        <w:t xml:space="preserve"> </w:t>
      </w:r>
      <w:r w:rsidR="001B790F">
        <w:rPr>
          <w:spacing w:val="-6"/>
          <w:sz w:val="40"/>
          <w:szCs w:val="40"/>
        </w:rPr>
        <w:t>Informational Only</w:t>
      </w:r>
      <w:r w:rsidR="005F4454">
        <w:rPr>
          <w:spacing w:val="-6"/>
          <w:sz w:val="40"/>
          <w:szCs w:val="40"/>
        </w:rPr>
        <w:t xml:space="preserve"> </w:t>
      </w:r>
      <w:r w:rsidR="000D1BE6">
        <w:rPr>
          <w:spacing w:val="-6"/>
          <w:sz w:val="40"/>
          <w:szCs w:val="40"/>
        </w:rPr>
        <w:t>–</w:t>
      </w:r>
      <w:r w:rsidR="001B790F">
        <w:rPr>
          <w:spacing w:val="-6"/>
          <w:sz w:val="40"/>
          <w:szCs w:val="40"/>
        </w:rPr>
        <w:t xml:space="preserve"> Educational</w:t>
      </w:r>
      <w:r w:rsidR="000D1BE6">
        <w:rPr>
          <w:spacing w:val="-6"/>
          <w:sz w:val="40"/>
          <w:szCs w:val="40"/>
        </w:rPr>
        <w:t xml:space="preserve"> </w:t>
      </w:r>
      <w:r w:rsidR="001B790F">
        <w:rPr>
          <w:spacing w:val="-6"/>
          <w:sz w:val="40"/>
          <w:szCs w:val="40"/>
        </w:rPr>
        <w:t>Water Conservation Resources</w:t>
      </w:r>
      <w:bookmarkEnd w:id="12"/>
    </w:p>
    <w:p w14:paraId="533A63D2" w14:textId="77777777" w:rsidR="00D33831" w:rsidRPr="00D33831" w:rsidRDefault="00D33831" w:rsidP="00D33831">
      <w:pPr>
        <w:pStyle w:val="Heading2"/>
        <w:rPr>
          <w:sz w:val="40"/>
          <w:szCs w:val="40"/>
        </w:rPr>
      </w:pPr>
    </w:p>
    <w:p w14:paraId="5EF96B02" w14:textId="1FEF6306" w:rsidR="004065AA" w:rsidRPr="005F1CDB" w:rsidRDefault="00A54B61" w:rsidP="00406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1B790F">
        <w:rPr>
          <w:rFonts w:eastAsia="Times New Roman"/>
          <w:color w:val="000000"/>
          <w:sz w:val="24"/>
          <w:szCs w:val="24"/>
        </w:rPr>
        <w:t xml:space="preserve">This section </w:t>
      </w:r>
      <w:r w:rsidR="00F960D8">
        <w:rPr>
          <w:rFonts w:eastAsia="Times New Roman"/>
          <w:color w:val="000000"/>
          <w:sz w:val="24"/>
          <w:szCs w:val="24"/>
        </w:rPr>
        <w:t>provides a variety of water or drought related information</w:t>
      </w:r>
      <w:r w:rsidR="00695FCE">
        <w:rPr>
          <w:rFonts w:eastAsia="Times New Roman"/>
          <w:color w:val="000000"/>
          <w:sz w:val="24"/>
          <w:szCs w:val="24"/>
        </w:rPr>
        <w:t xml:space="preserve"> and materials for supporting water education at schools. It is </w:t>
      </w:r>
      <w:r w:rsidR="004065AA" w:rsidRPr="001B790F">
        <w:rPr>
          <w:rFonts w:eastAsia="Times New Roman"/>
          <w:color w:val="000000"/>
          <w:sz w:val="24"/>
          <w:szCs w:val="24"/>
        </w:rPr>
        <w:t xml:space="preserve">not meant for inclusion </w:t>
      </w:r>
      <w:r w:rsidR="004065AA" w:rsidRPr="005F1CDB">
        <w:rPr>
          <w:rFonts w:eastAsia="Times New Roman"/>
          <w:sz w:val="24"/>
          <w:szCs w:val="24"/>
        </w:rPr>
        <w:t>in the template language.</w:t>
      </w:r>
    </w:p>
    <w:p w14:paraId="509CC270" w14:textId="3F117AA2" w:rsidR="0032769E" w:rsidRPr="005F1CDB" w:rsidRDefault="0032769E" w:rsidP="008C562F">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 xml:space="preserve">Water Education Foundation “Project WET” Program: </w:t>
      </w:r>
      <w:hyperlink r:id="rId19" w:history="1">
        <w:r w:rsidRPr="005F1CDB">
          <w:rPr>
            <w:rStyle w:val="Hyperlink"/>
            <w:rFonts w:eastAsia="Times New Roman"/>
            <w:color w:val="auto"/>
            <w:sz w:val="24"/>
            <w:szCs w:val="24"/>
            <w:u w:val="none"/>
          </w:rPr>
          <w:t>https://www.projectwet.org/</w:t>
        </w:r>
      </w:hyperlink>
    </w:p>
    <w:p w14:paraId="50CB1FF8" w14:textId="0489C95F" w:rsidR="00384449" w:rsidRPr="005F1CDB" w:rsidRDefault="004065AA" w:rsidP="008C562F">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 xml:space="preserve">DWR K-12 Education Resources: </w:t>
      </w:r>
      <w:hyperlink r:id="rId20" w:history="1">
        <w:r w:rsidR="001D5FE7" w:rsidRPr="005F1CDB">
          <w:rPr>
            <w:rStyle w:val="Hyperlink"/>
            <w:rFonts w:eastAsia="Times New Roman"/>
            <w:color w:val="auto"/>
            <w:sz w:val="24"/>
            <w:szCs w:val="24"/>
            <w:u w:val="none"/>
          </w:rPr>
          <w:t>https://water.ca.gov/What-We-Do/Education/Education-Materials</w:t>
        </w:r>
      </w:hyperlink>
    </w:p>
    <w:p w14:paraId="32AA9BFD" w14:textId="4EEE73BF" w:rsidR="00695FCE" w:rsidRPr="005F1CDB" w:rsidRDefault="004065AA" w:rsidP="00695FCE">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 xml:space="preserve">USEPA WaterSense for Kids: </w:t>
      </w:r>
      <w:hyperlink r:id="rId21" w:history="1">
        <w:r w:rsidR="00A543B1" w:rsidRPr="005F1CDB">
          <w:rPr>
            <w:rStyle w:val="Hyperlink"/>
            <w:rFonts w:eastAsia="Times New Roman"/>
            <w:color w:val="auto"/>
            <w:sz w:val="24"/>
            <w:szCs w:val="24"/>
            <w:u w:val="none"/>
          </w:rPr>
          <w:t>https://www.epa.gov/watersense/watersense-kids</w:t>
        </w:r>
      </w:hyperlink>
    </w:p>
    <w:p w14:paraId="19C9468B" w14:textId="77777777" w:rsidR="001568CF" w:rsidRPr="005F1CDB" w:rsidRDefault="001568CF" w:rsidP="001568CF">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080" w:firstLine="0"/>
        <w:rPr>
          <w:rFonts w:eastAsia="Times New Roman"/>
          <w:sz w:val="24"/>
          <w:szCs w:val="24"/>
        </w:rPr>
      </w:pPr>
    </w:p>
    <w:p w14:paraId="05E851D1" w14:textId="7A968C16" w:rsidR="00C820A9" w:rsidRPr="005F1CDB" w:rsidRDefault="00942A55" w:rsidP="00406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ind w:left="720" w:hanging="720"/>
        <w:rPr>
          <w:rFonts w:eastAsia="Times New Roman"/>
          <w:sz w:val="24"/>
          <w:szCs w:val="24"/>
          <w:u w:val="single"/>
        </w:rPr>
      </w:pPr>
      <w:r w:rsidRPr="005F1CDB">
        <w:rPr>
          <w:rFonts w:eastAsia="Times New Roman"/>
          <w:sz w:val="24"/>
          <w:szCs w:val="24"/>
          <w:u w:val="single"/>
        </w:rPr>
        <w:t xml:space="preserve">Water Education and Water Drought </w:t>
      </w:r>
      <w:r w:rsidR="00C820A9" w:rsidRPr="005F1CDB">
        <w:rPr>
          <w:rFonts w:eastAsia="Times New Roman"/>
          <w:sz w:val="24"/>
          <w:szCs w:val="24"/>
          <w:u w:val="single"/>
        </w:rPr>
        <w:t>Information</w:t>
      </w:r>
      <w:r w:rsidR="00173786" w:rsidRPr="005F1CDB">
        <w:rPr>
          <w:rFonts w:eastAsia="Times New Roman"/>
          <w:sz w:val="24"/>
          <w:szCs w:val="24"/>
          <w:u w:val="single"/>
        </w:rPr>
        <w:t xml:space="preserve"> for Students</w:t>
      </w:r>
      <w:r w:rsidR="00C820A9" w:rsidRPr="005F1CDB">
        <w:rPr>
          <w:rFonts w:eastAsia="Times New Roman"/>
          <w:sz w:val="24"/>
          <w:szCs w:val="24"/>
          <w:u w:val="single"/>
        </w:rPr>
        <w:t xml:space="preserve"> by County</w:t>
      </w:r>
      <w:r w:rsidR="006E7970" w:rsidRPr="005F1CDB">
        <w:rPr>
          <w:rFonts w:eastAsia="Times New Roman"/>
          <w:sz w:val="24"/>
          <w:szCs w:val="24"/>
          <w:u w:val="single"/>
        </w:rPr>
        <w:t xml:space="preserve"> (</w:t>
      </w:r>
      <w:r w:rsidR="002E6EE9" w:rsidRPr="005F1CDB">
        <w:rPr>
          <w:rFonts w:eastAsia="Times New Roman"/>
          <w:sz w:val="24"/>
          <w:szCs w:val="24"/>
          <w:u w:val="single"/>
        </w:rPr>
        <w:t>sample, not a</w:t>
      </w:r>
      <w:r w:rsidR="00617174" w:rsidRPr="005F1CDB">
        <w:rPr>
          <w:rFonts w:eastAsia="Times New Roman"/>
          <w:sz w:val="24"/>
          <w:szCs w:val="24"/>
          <w:u w:val="single"/>
        </w:rPr>
        <w:t xml:space="preserve"> comprehensive list)</w:t>
      </w:r>
      <w:r w:rsidR="00C820A9" w:rsidRPr="005F1CDB">
        <w:rPr>
          <w:rFonts w:eastAsia="Times New Roman"/>
          <w:sz w:val="24"/>
          <w:szCs w:val="24"/>
          <w:u w:val="single"/>
        </w:rPr>
        <w:t>:</w:t>
      </w:r>
    </w:p>
    <w:p w14:paraId="50EEC9D1" w14:textId="5BD9146F" w:rsidR="00597655" w:rsidRPr="005F1CDB" w:rsidRDefault="00597655" w:rsidP="00406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ind w:left="720" w:hanging="720"/>
        <w:rPr>
          <w:u w:val="single"/>
        </w:rPr>
      </w:pPr>
      <w:r w:rsidRPr="005F1CDB">
        <w:rPr>
          <w:rFonts w:eastAsia="Times New Roman"/>
          <w:sz w:val="24"/>
          <w:szCs w:val="24"/>
        </w:rPr>
        <w:t>Contra Costa</w:t>
      </w:r>
      <w:r w:rsidR="00E9164F" w:rsidRPr="005F1CDB">
        <w:rPr>
          <w:rFonts w:eastAsia="Times New Roman"/>
          <w:sz w:val="24"/>
          <w:szCs w:val="24"/>
        </w:rPr>
        <w:t xml:space="preserve"> County –</w:t>
      </w:r>
      <w:r w:rsidR="00A676B1" w:rsidRPr="005F1CDB">
        <w:rPr>
          <w:rFonts w:eastAsia="Times New Roman"/>
          <w:sz w:val="24"/>
          <w:szCs w:val="24"/>
        </w:rPr>
        <w:t xml:space="preserve"> </w:t>
      </w:r>
      <w:r w:rsidR="00F5302D" w:rsidRPr="005F1CDB">
        <w:rPr>
          <w:rFonts w:eastAsia="Times New Roman"/>
          <w:sz w:val="24"/>
          <w:szCs w:val="24"/>
        </w:rPr>
        <w:t>Contra</w:t>
      </w:r>
      <w:r w:rsidR="00E9164F" w:rsidRPr="005F1CDB">
        <w:rPr>
          <w:rFonts w:eastAsia="Times New Roman"/>
          <w:sz w:val="24"/>
          <w:szCs w:val="24"/>
        </w:rPr>
        <w:t xml:space="preserve"> </w:t>
      </w:r>
      <w:r w:rsidR="00F5302D" w:rsidRPr="005F1CDB">
        <w:rPr>
          <w:rFonts w:eastAsia="Times New Roman"/>
          <w:sz w:val="24"/>
          <w:szCs w:val="24"/>
        </w:rPr>
        <w:t xml:space="preserve">Costa Water </w:t>
      </w:r>
      <w:r w:rsidR="00BB1595" w:rsidRPr="005F1CDB">
        <w:rPr>
          <w:rFonts w:eastAsia="Times New Roman"/>
          <w:sz w:val="24"/>
          <w:szCs w:val="24"/>
        </w:rPr>
        <w:t xml:space="preserve">District, </w:t>
      </w:r>
      <w:r w:rsidR="00A676B1" w:rsidRPr="005F1CDB">
        <w:rPr>
          <w:rFonts w:eastAsia="Times New Roman"/>
          <w:sz w:val="24"/>
          <w:szCs w:val="24"/>
        </w:rPr>
        <w:t>Water Education Program</w:t>
      </w:r>
      <w:r w:rsidRPr="005F1CDB">
        <w:rPr>
          <w:rFonts w:eastAsia="Times New Roman"/>
          <w:sz w:val="24"/>
          <w:szCs w:val="24"/>
        </w:rPr>
        <w:t xml:space="preserve">: </w:t>
      </w:r>
    </w:p>
    <w:p w14:paraId="7376DC9E" w14:textId="729988C4" w:rsidR="0088656E" w:rsidRPr="005F1CDB" w:rsidRDefault="00000000" w:rsidP="00976147">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22" w:history="1">
        <w:r w:rsidR="00BB1595" w:rsidRPr="005F1CDB">
          <w:rPr>
            <w:rStyle w:val="Hyperlink"/>
            <w:rFonts w:eastAsia="Times New Roman"/>
            <w:color w:val="auto"/>
            <w:sz w:val="24"/>
            <w:szCs w:val="24"/>
            <w:u w:val="none"/>
          </w:rPr>
          <w:t>https://www.ccwater.com/166/Water-Education</w:t>
        </w:r>
      </w:hyperlink>
      <w:r w:rsidR="00976147" w:rsidRPr="005F1CDB">
        <w:rPr>
          <w:rFonts w:eastAsia="Times New Roman"/>
          <w:sz w:val="24"/>
          <w:szCs w:val="24"/>
        </w:rPr>
        <w:t xml:space="preserve"> and </w:t>
      </w:r>
      <w:hyperlink r:id="rId23" w:history="1">
        <w:r w:rsidR="00976147" w:rsidRPr="005F1CDB">
          <w:rPr>
            <w:rStyle w:val="Hyperlink"/>
            <w:rFonts w:eastAsia="Times New Roman"/>
            <w:color w:val="auto"/>
            <w:sz w:val="24"/>
            <w:szCs w:val="24"/>
            <w:u w:val="none"/>
          </w:rPr>
          <w:t>https://www.ccwater.com/568/WEP-Resource-Corner</w:t>
        </w:r>
      </w:hyperlink>
    </w:p>
    <w:p w14:paraId="602C5EF4" w14:textId="05C97812" w:rsidR="00F5302D" w:rsidRPr="005F1CDB" w:rsidRDefault="00C820A9" w:rsidP="00F5302D">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Parts of Los Angeles, Orange, Riverside, San Bernardino, San Diego and parts of Ventura Counties</w:t>
      </w:r>
      <w:r w:rsidR="00F5302D" w:rsidRPr="005F1CDB">
        <w:rPr>
          <w:rFonts w:eastAsia="Times New Roman"/>
          <w:sz w:val="24"/>
          <w:szCs w:val="24"/>
        </w:rPr>
        <w:t xml:space="preserve">, </w:t>
      </w:r>
      <w:r w:rsidR="004065AA" w:rsidRPr="005F1CDB">
        <w:rPr>
          <w:rFonts w:eastAsia="Times New Roman"/>
          <w:sz w:val="24"/>
          <w:szCs w:val="24"/>
        </w:rPr>
        <w:t>The Metropolitan Water District of Southern California Water Education</w:t>
      </w:r>
      <w:r w:rsidR="00F5302D" w:rsidRPr="005F1CDB">
        <w:rPr>
          <w:rFonts w:eastAsia="Times New Roman"/>
          <w:sz w:val="24"/>
          <w:szCs w:val="24"/>
        </w:rPr>
        <w:t>:</w:t>
      </w:r>
    </w:p>
    <w:p w14:paraId="691827F9" w14:textId="0E2297F6" w:rsidR="004065AA" w:rsidRPr="005F1CDB" w:rsidRDefault="00000000" w:rsidP="00695FCE">
      <w:pPr>
        <w:pStyle w:val="ListParagraph"/>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24" w:history="1">
        <w:r w:rsidR="004065AA" w:rsidRPr="005F1CDB">
          <w:rPr>
            <w:rStyle w:val="Hyperlink"/>
            <w:rFonts w:eastAsia="Times New Roman"/>
            <w:color w:val="auto"/>
            <w:sz w:val="24"/>
            <w:szCs w:val="24"/>
            <w:u w:val="none"/>
          </w:rPr>
          <w:t>https://www1.mwdh2o.com/DocSvcsPubs/Education_Site/index.html</w:t>
        </w:r>
      </w:hyperlink>
      <w:r w:rsidR="004065AA" w:rsidRPr="005F1CDB">
        <w:rPr>
          <w:rFonts w:eastAsia="Times New Roman"/>
          <w:sz w:val="24"/>
          <w:szCs w:val="24"/>
        </w:rPr>
        <w:t xml:space="preserve"> </w:t>
      </w:r>
    </w:p>
    <w:p w14:paraId="56E057C3" w14:textId="42E80D1E" w:rsidR="00E2760D" w:rsidRPr="005F1CDB" w:rsidRDefault="00E2760D" w:rsidP="00E276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Placer County</w:t>
      </w:r>
      <w:r w:rsidR="00366C13" w:rsidRPr="005F1CDB">
        <w:rPr>
          <w:rFonts w:eastAsia="Times New Roman"/>
          <w:sz w:val="24"/>
          <w:szCs w:val="24"/>
        </w:rPr>
        <w:t xml:space="preserve"> –</w:t>
      </w:r>
      <w:r w:rsidRPr="005F1CDB">
        <w:rPr>
          <w:rFonts w:eastAsia="Times New Roman"/>
          <w:sz w:val="24"/>
          <w:szCs w:val="24"/>
        </w:rPr>
        <w:t xml:space="preserve"> City</w:t>
      </w:r>
      <w:r w:rsidR="00366C13" w:rsidRPr="005F1CDB">
        <w:rPr>
          <w:rFonts w:eastAsia="Times New Roman"/>
          <w:sz w:val="24"/>
          <w:szCs w:val="24"/>
        </w:rPr>
        <w:t xml:space="preserve"> </w:t>
      </w:r>
      <w:r w:rsidRPr="005F1CDB">
        <w:rPr>
          <w:rFonts w:eastAsia="Times New Roman"/>
          <w:sz w:val="24"/>
          <w:szCs w:val="24"/>
        </w:rPr>
        <w:t>of Roseville</w:t>
      </w:r>
      <w:r w:rsidR="003A04CA" w:rsidRPr="005F1CDB">
        <w:rPr>
          <w:rFonts w:eastAsia="Times New Roman"/>
          <w:sz w:val="24"/>
          <w:szCs w:val="24"/>
        </w:rPr>
        <w:t>:</w:t>
      </w:r>
    </w:p>
    <w:p w14:paraId="52EAA26E" w14:textId="469A61F4" w:rsidR="003A04CA" w:rsidRPr="005F1CDB" w:rsidRDefault="00B90D1A" w:rsidP="00371BB8">
      <w:pPr>
        <w:pStyle w:val="ListParagraph"/>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https://www.roseville.ca.us/cms/one.aspx?pageId=8715907</w:t>
      </w:r>
    </w:p>
    <w:p w14:paraId="46439381" w14:textId="78C1BAC9" w:rsidR="00BB6743" w:rsidRPr="005F1CDB" w:rsidRDefault="004065AA" w:rsidP="00406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 xml:space="preserve">Sonoma </w:t>
      </w:r>
      <w:r w:rsidR="007C15BE" w:rsidRPr="005F1CDB">
        <w:rPr>
          <w:rFonts w:eastAsia="Times New Roman"/>
          <w:sz w:val="24"/>
          <w:szCs w:val="24"/>
        </w:rPr>
        <w:t xml:space="preserve">County – Sonoma Water – </w:t>
      </w:r>
      <w:r w:rsidRPr="005F1CDB">
        <w:rPr>
          <w:rFonts w:eastAsia="Times New Roman"/>
          <w:sz w:val="24"/>
          <w:szCs w:val="24"/>
        </w:rPr>
        <w:t>Water</w:t>
      </w:r>
      <w:r w:rsidR="007C15BE" w:rsidRPr="005F1CDB">
        <w:rPr>
          <w:rFonts w:eastAsia="Times New Roman"/>
          <w:sz w:val="24"/>
          <w:szCs w:val="24"/>
        </w:rPr>
        <w:t xml:space="preserve"> </w:t>
      </w:r>
      <w:r w:rsidRPr="005F1CDB">
        <w:rPr>
          <w:rFonts w:eastAsia="Times New Roman"/>
          <w:sz w:val="24"/>
          <w:szCs w:val="24"/>
        </w:rPr>
        <w:t xml:space="preserve">Classroom/Field Programs: </w:t>
      </w:r>
    </w:p>
    <w:p w14:paraId="162B3286" w14:textId="079EE956" w:rsidR="008D4847" w:rsidRPr="005F1CDB" w:rsidRDefault="00000000" w:rsidP="00371BB8">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25" w:history="1">
        <w:r w:rsidR="008D4847" w:rsidRPr="005F1CDB">
          <w:rPr>
            <w:rStyle w:val="Hyperlink"/>
            <w:rFonts w:eastAsia="Times New Roman"/>
            <w:color w:val="auto"/>
            <w:sz w:val="24"/>
            <w:szCs w:val="24"/>
            <w:u w:val="none"/>
          </w:rPr>
          <w:t>https://www.sonomawater.org/ClassroomandFieldPrograms</w:t>
        </w:r>
      </w:hyperlink>
    </w:p>
    <w:p w14:paraId="434AB3F7" w14:textId="38614C61" w:rsidR="00FA6F30" w:rsidRPr="005F1CDB" w:rsidRDefault="004065AA" w:rsidP="00406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5F1CDB">
        <w:rPr>
          <w:rFonts w:eastAsia="Times New Roman"/>
          <w:sz w:val="24"/>
          <w:szCs w:val="24"/>
        </w:rPr>
        <w:t>Solano County</w:t>
      </w:r>
      <w:r w:rsidR="003560A8" w:rsidRPr="005F1CDB">
        <w:rPr>
          <w:rFonts w:eastAsia="Times New Roman"/>
          <w:sz w:val="24"/>
          <w:szCs w:val="24"/>
        </w:rPr>
        <w:t xml:space="preserve">, Solano Resource Conservation District and </w:t>
      </w:r>
      <w:r w:rsidR="00EB5C63" w:rsidRPr="005F1CDB">
        <w:rPr>
          <w:rFonts w:eastAsia="Times New Roman"/>
          <w:sz w:val="24"/>
          <w:szCs w:val="24"/>
        </w:rPr>
        <w:t>Solano</w:t>
      </w:r>
      <w:r w:rsidR="003560A8" w:rsidRPr="005F1CDB">
        <w:rPr>
          <w:rFonts w:eastAsia="Times New Roman"/>
          <w:sz w:val="24"/>
          <w:szCs w:val="24"/>
        </w:rPr>
        <w:t xml:space="preserve"> County </w:t>
      </w:r>
      <w:r w:rsidRPr="005F1CDB">
        <w:rPr>
          <w:rFonts w:eastAsia="Times New Roman"/>
          <w:sz w:val="24"/>
          <w:szCs w:val="24"/>
        </w:rPr>
        <w:t xml:space="preserve">Water Agency K-12 Programs: </w:t>
      </w:r>
    </w:p>
    <w:p w14:paraId="40BB78BB" w14:textId="4AF8B7F8" w:rsidR="004065AA" w:rsidRPr="005F1CDB" w:rsidRDefault="00000000" w:rsidP="00D33831">
      <w:pPr>
        <w:pStyle w:val="ListParagraph"/>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26" w:history="1">
        <w:r w:rsidR="00FA6F30" w:rsidRPr="005F1CDB">
          <w:rPr>
            <w:rStyle w:val="Hyperlink"/>
            <w:rFonts w:eastAsia="Times New Roman"/>
            <w:color w:val="auto"/>
            <w:sz w:val="24"/>
            <w:szCs w:val="24"/>
            <w:u w:val="none"/>
          </w:rPr>
          <w:t>https://www.scwa2.com/water-efficiency/schools/school-programs-k12/</w:t>
        </w:r>
      </w:hyperlink>
      <w:r w:rsidR="004065AA" w:rsidRPr="005F1CDB">
        <w:rPr>
          <w:rFonts w:eastAsia="Times New Roman"/>
          <w:sz w:val="24"/>
          <w:szCs w:val="24"/>
        </w:rPr>
        <w:t xml:space="preserve"> </w:t>
      </w:r>
    </w:p>
    <w:p w14:paraId="2F8A6C37" w14:textId="2A2F7A80" w:rsidR="00C820A9" w:rsidRPr="005F1CDB" w:rsidRDefault="00000000" w:rsidP="004065AA">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sz w:val="24"/>
          <w:szCs w:val="24"/>
        </w:rPr>
      </w:pPr>
      <w:hyperlink r:id="rId27" w:history="1">
        <w:r w:rsidR="00C820A9" w:rsidRPr="005F1CDB">
          <w:rPr>
            <w:rStyle w:val="Hyperlink"/>
            <w:color w:val="auto"/>
            <w:sz w:val="24"/>
            <w:szCs w:val="24"/>
            <w:u w:val="none"/>
          </w:rPr>
          <w:t>https://www.solanorcd.org/projects-and-programs/education/swep.html</w:t>
        </w:r>
      </w:hyperlink>
    </w:p>
    <w:sectPr w:rsidR="00C820A9" w:rsidRPr="005F1CDB" w:rsidSect="00686059">
      <w:pgSz w:w="15840" w:h="12240" w:orient="landscape"/>
      <w:pgMar w:top="620" w:right="940" w:bottom="580" w:left="1000" w:header="0" w:footer="7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C520E" w14:textId="77777777" w:rsidR="00D4162B" w:rsidRDefault="00D4162B">
      <w:r>
        <w:separator/>
      </w:r>
    </w:p>
  </w:endnote>
  <w:endnote w:type="continuationSeparator" w:id="0">
    <w:p w14:paraId="1D60A7EC" w14:textId="77777777" w:rsidR="00D4162B" w:rsidRDefault="00D4162B">
      <w:r>
        <w:continuationSeparator/>
      </w:r>
    </w:p>
  </w:endnote>
  <w:endnote w:type="continuationNotice" w:id="1">
    <w:p w14:paraId="2724A86A" w14:textId="77777777" w:rsidR="00D4162B" w:rsidRDefault="00D41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237B" w14:textId="334DA33A" w:rsidR="00F701EC" w:rsidRDefault="00F701EC">
    <w:pPr>
      <w:pStyle w:val="Footer"/>
      <w:jc w:val="center"/>
    </w:pPr>
  </w:p>
  <w:p w14:paraId="08AC49D0" w14:textId="77777777" w:rsidR="00F701EC" w:rsidRDefault="00F70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8CF8" w14:textId="05BB7F57" w:rsidR="00E95395" w:rsidRPr="00F11175" w:rsidRDefault="00F11175" w:rsidP="00F11175">
    <w:pPr>
      <w:pStyle w:val="Footer"/>
      <w:jc w:val="center"/>
      <w:rPr>
        <w:i/>
        <w:sz w:val="20"/>
        <w:szCs w:val="20"/>
      </w:rPr>
    </w:pPr>
    <w:r w:rsidRPr="0083153F">
      <w:rPr>
        <w:i/>
        <w:sz w:val="20"/>
        <w:szCs w:val="20"/>
      </w:rPr>
      <w:t xml:space="preserve">Water Shortage Contingency Plan for </w:t>
    </w:r>
    <w:r>
      <w:rPr>
        <w:i/>
        <w:color w:val="C00000"/>
        <w:sz w:val="20"/>
        <w:szCs w:val="20"/>
      </w:rPr>
      <w:t>{S</w:t>
    </w:r>
    <w:r w:rsidRPr="0083153F">
      <w:rPr>
        <w:i/>
        <w:color w:val="C00000"/>
        <w:sz w:val="20"/>
        <w:szCs w:val="20"/>
      </w:rPr>
      <w:t>chool PWS Name</w:t>
    </w:r>
    <w:r>
      <w:rPr>
        <w:i/>
        <w:color w:val="C00000"/>
        <w:sz w:val="20"/>
        <w:szCs w:val="20"/>
      </w:rPr>
      <w:t>}</w:t>
    </w:r>
    <w:r w:rsidRPr="0083153F">
      <w:rPr>
        <w:i/>
        <w:color w:val="C00000"/>
        <w:sz w:val="20"/>
        <w:szCs w:val="20"/>
      </w:rPr>
      <w:tab/>
    </w:r>
    <w:sdt>
      <w:sdtPr>
        <w:rPr>
          <w:i/>
          <w:sz w:val="20"/>
          <w:szCs w:val="20"/>
        </w:rPr>
        <w:id w:val="269054230"/>
        <w:docPartObj>
          <w:docPartGallery w:val="Page Numbers (Bottom of Page)"/>
          <w:docPartUnique/>
        </w:docPartObj>
      </w:sdtPr>
      <w:sdtContent>
        <w:sdt>
          <w:sdtPr>
            <w:rPr>
              <w:i/>
              <w:sz w:val="20"/>
              <w:szCs w:val="20"/>
            </w:rPr>
            <w:id w:val="1728636285"/>
            <w:docPartObj>
              <w:docPartGallery w:val="Page Numbers (Top of Page)"/>
              <w:docPartUnique/>
            </w:docPartObj>
          </w:sdtPr>
          <w:sdtContent>
            <w:r w:rsidRPr="0083153F">
              <w:rPr>
                <w:i/>
                <w:sz w:val="20"/>
                <w:szCs w:val="20"/>
              </w:rPr>
              <w:t xml:space="preserve">Page </w:t>
            </w:r>
            <w:r w:rsidRPr="0083153F">
              <w:rPr>
                <w:i/>
                <w:sz w:val="20"/>
                <w:szCs w:val="20"/>
              </w:rPr>
              <w:fldChar w:fldCharType="begin"/>
            </w:r>
            <w:r w:rsidRPr="0083153F">
              <w:rPr>
                <w:i/>
                <w:sz w:val="20"/>
                <w:szCs w:val="20"/>
              </w:rPr>
              <w:instrText xml:space="preserve"> PAGE </w:instrText>
            </w:r>
            <w:r w:rsidRPr="0083153F">
              <w:rPr>
                <w:i/>
                <w:sz w:val="20"/>
                <w:szCs w:val="20"/>
              </w:rPr>
              <w:fldChar w:fldCharType="separate"/>
            </w:r>
            <w:r>
              <w:rPr>
                <w:i/>
                <w:sz w:val="20"/>
                <w:szCs w:val="20"/>
              </w:rPr>
              <w:t>4</w:t>
            </w:r>
            <w:r w:rsidRPr="0083153F">
              <w:rPr>
                <w:i/>
                <w:sz w:val="20"/>
                <w:szCs w:val="20"/>
              </w:rPr>
              <w:fldChar w:fldCharType="end"/>
            </w:r>
            <w:r w:rsidRPr="0083153F">
              <w:rPr>
                <w:i/>
                <w:sz w:val="20"/>
                <w:szCs w:val="20"/>
              </w:rPr>
              <w:t xml:space="preserve"> of </w:t>
            </w:r>
            <w:r w:rsidRPr="0083153F">
              <w:rPr>
                <w:i/>
                <w:sz w:val="20"/>
                <w:szCs w:val="20"/>
              </w:rPr>
              <w:fldChar w:fldCharType="begin"/>
            </w:r>
            <w:r w:rsidRPr="0083153F">
              <w:rPr>
                <w:i/>
                <w:sz w:val="20"/>
                <w:szCs w:val="20"/>
              </w:rPr>
              <w:instrText xml:space="preserve"> NUMPAGES  </w:instrText>
            </w:r>
            <w:r w:rsidRPr="0083153F">
              <w:rPr>
                <w:i/>
                <w:sz w:val="20"/>
                <w:szCs w:val="20"/>
              </w:rPr>
              <w:fldChar w:fldCharType="separate"/>
            </w:r>
            <w:r>
              <w:rPr>
                <w:i/>
                <w:sz w:val="20"/>
                <w:szCs w:val="20"/>
              </w:rPr>
              <w:t>21</w:t>
            </w:r>
            <w:r w:rsidRPr="0083153F">
              <w:rPr>
                <w:i/>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A08D6" w14:textId="77777777" w:rsidR="00D4162B" w:rsidRDefault="00D4162B">
      <w:r>
        <w:separator/>
      </w:r>
    </w:p>
  </w:footnote>
  <w:footnote w:type="continuationSeparator" w:id="0">
    <w:p w14:paraId="1F91B8FA" w14:textId="77777777" w:rsidR="00D4162B" w:rsidRDefault="00D4162B">
      <w:r>
        <w:continuationSeparator/>
      </w:r>
    </w:p>
  </w:footnote>
  <w:footnote w:type="continuationNotice" w:id="1">
    <w:p w14:paraId="164D3E15" w14:textId="77777777" w:rsidR="00D4162B" w:rsidRDefault="00D4162B"/>
  </w:footnote>
  <w:footnote w:id="2">
    <w:p w14:paraId="0722EF35" w14:textId="77777777" w:rsidR="00E95395" w:rsidRDefault="00E95395">
      <w:pPr>
        <w:pStyle w:val="FootnoteText"/>
      </w:pPr>
      <w:r>
        <w:rPr>
          <w:rStyle w:val="FootnoteReference"/>
        </w:rPr>
        <w:footnoteRef/>
      </w:r>
      <w:r>
        <w:t xml:space="preserve"> Map of State Water Resource Control Board District Engineers can be found by County at the website below: </w:t>
      </w:r>
    </w:p>
    <w:p w14:paraId="77F02C1F" w14:textId="4A9CB4A8" w:rsidR="00E95395" w:rsidRDefault="00E95395">
      <w:pPr>
        <w:pStyle w:val="FootnoteText"/>
      </w:pPr>
      <w:r>
        <w:t xml:space="preserve"> </w:t>
      </w:r>
      <w:r w:rsidRPr="001415F2">
        <w:t>https://www.waterboards.ca.gov/drinking_water/programs/documents/ddwem/DDWdistrictofficesmap.pdf</w:t>
      </w:r>
    </w:p>
  </w:footnote>
  <w:footnote w:id="3">
    <w:p w14:paraId="510CBB35" w14:textId="16B7ABD3" w:rsidR="00E95395" w:rsidRDefault="00E95395">
      <w:pPr>
        <w:pStyle w:val="FootnoteText"/>
      </w:pPr>
      <w:r>
        <w:rPr>
          <w:rStyle w:val="FootnoteReference"/>
        </w:rPr>
        <w:footnoteRef/>
      </w:r>
      <w:r>
        <w:t xml:space="preserve"> Map of various groundwater basins and their risk prioritization; </w:t>
      </w:r>
      <w:r w:rsidRPr="00DA30FC">
        <w:t>https://gis.water.ca.gov/app/bp-dashboard/final/</w:t>
      </w:r>
    </w:p>
  </w:footnote>
  <w:footnote w:id="4">
    <w:p w14:paraId="5D8A19DF" w14:textId="2FE5AA14" w:rsidR="00E95395" w:rsidRDefault="00E95395">
      <w:pPr>
        <w:pStyle w:val="FootnoteText"/>
      </w:pPr>
      <w:r>
        <w:rPr>
          <w:rStyle w:val="FootnoteReference"/>
        </w:rPr>
        <w:footnoteRef/>
      </w:r>
      <w:r>
        <w:t xml:space="preserve"> Use only licensed water haulers from the California Department of Public Health, see website below under “Licensed Water Haulers by County” – hit “cancel” when it requests a </w:t>
      </w:r>
      <w:r w:rsidR="00430B57">
        <w:t>username</w:t>
      </w:r>
      <w:r>
        <w:t xml:space="preserve"> and password: </w:t>
      </w:r>
    </w:p>
    <w:p w14:paraId="617F2F83" w14:textId="36873EEE" w:rsidR="00E95395" w:rsidRDefault="00E95395">
      <w:pPr>
        <w:pStyle w:val="FootnoteText"/>
      </w:pPr>
      <w:r w:rsidRPr="00DC4ADA">
        <w:t>https://www.cdph.ca.gov/Programs/CEH/DFDCS/pages/fdbprograms/foodsafetyprogram/water.aspx</w:t>
      </w:r>
    </w:p>
  </w:footnote>
  <w:footnote w:id="5">
    <w:p w14:paraId="35EB050F" w14:textId="3DC02336" w:rsidR="00CF6791" w:rsidRDefault="00CF6791">
      <w:pPr>
        <w:pStyle w:val="FootnoteText"/>
      </w:pPr>
      <w:r>
        <w:rPr>
          <w:rStyle w:val="FootnoteReference"/>
        </w:rPr>
        <w:footnoteRef/>
      </w:r>
      <w:r>
        <w:t xml:space="preserve"> California Water Watch Tool website: </w:t>
      </w:r>
      <w:r w:rsidRPr="00CF6791">
        <w:t>https://cww.water.ca.gov/</w:t>
      </w:r>
    </w:p>
  </w:footnote>
  <w:footnote w:id="6">
    <w:p w14:paraId="64239C41" w14:textId="1AF5AC9D" w:rsidR="008364D3" w:rsidRDefault="008364D3">
      <w:pPr>
        <w:pStyle w:val="FootnoteText"/>
      </w:pPr>
      <w:r>
        <w:rPr>
          <w:rStyle w:val="FootnoteReference"/>
        </w:rPr>
        <w:footnoteRef/>
      </w:r>
      <w:r>
        <w:t xml:space="preserve"> Pounds per square inch (psi)</w:t>
      </w:r>
      <w:r w:rsidR="00322F8E">
        <w:t>. 20 psi is the minimum allowable pressure in a distribution system.</w:t>
      </w:r>
    </w:p>
  </w:footnote>
  <w:footnote w:id="7">
    <w:p w14:paraId="4777105F" w14:textId="77777777" w:rsidR="003974DB" w:rsidRDefault="003974DB" w:rsidP="003974DB">
      <w:pPr>
        <w:pStyle w:val="FootnoteText"/>
      </w:pPr>
      <w:r>
        <w:rPr>
          <w:rStyle w:val="FootnoteReference"/>
        </w:rPr>
        <w:footnoteRef/>
      </w:r>
      <w:r>
        <w:t xml:space="preserve"> In counties with Local Primacy Agency (LPA) programs, County Environmental Health Programs instead of the State Water Resources Control Board regulate small water system with less than 200 connections. A list of Counties where LPA Programs exist are provided on this website:  </w:t>
      </w:r>
      <w:r w:rsidRPr="00505249">
        <w:t>https://www.waterboards.ca.gov/drinking_water/programs/documents/web_contact_info_district_lpa.pdf</w:t>
      </w:r>
    </w:p>
  </w:footnote>
  <w:footnote w:id="8">
    <w:p w14:paraId="4904E503" w14:textId="77777777" w:rsidR="004078C8" w:rsidRDefault="004078C8" w:rsidP="004078C8">
      <w:pPr>
        <w:pStyle w:val="FootnoteText"/>
      </w:pPr>
      <w:r>
        <w:rPr>
          <w:rStyle w:val="FootnoteReference"/>
        </w:rPr>
        <w:footnoteRef/>
      </w:r>
      <w:r>
        <w:t xml:space="preserve"> Typical life expectancies of water treatment equipment:</w:t>
      </w:r>
    </w:p>
    <w:p w14:paraId="5BD28353" w14:textId="77777777" w:rsidR="004078C8" w:rsidRDefault="004078C8" w:rsidP="004078C8">
      <w:pPr>
        <w:pStyle w:val="FootnoteText"/>
      </w:pPr>
      <w:r w:rsidRPr="004E2C1F">
        <w:t>https://www.waterboards.ca.gov/drinking_water/certlic/drinkingwater/documents/tmfplanningandreports/Typical_life.pdf</w:t>
      </w:r>
    </w:p>
  </w:footnote>
  <w:footnote w:id="9">
    <w:p w14:paraId="68FEDFE3" w14:textId="17AD4C38" w:rsidR="00E95395" w:rsidRDefault="00E95395">
      <w:pPr>
        <w:pStyle w:val="FootnoteText"/>
      </w:pPr>
      <w:r>
        <w:rPr>
          <w:rStyle w:val="FootnoteReference"/>
        </w:rPr>
        <w:footnoteRef/>
      </w:r>
      <w:r>
        <w:t xml:space="preserve"> </w:t>
      </w:r>
      <w:r w:rsidRPr="00176061">
        <w:rPr>
          <w:b/>
          <w:bCs/>
        </w:rPr>
        <w:t xml:space="preserve">The template provides space for six </w:t>
      </w:r>
      <w:r w:rsidR="00F0544C">
        <w:rPr>
          <w:b/>
          <w:bCs/>
        </w:rPr>
        <w:t>s</w:t>
      </w:r>
      <w:r w:rsidRPr="00176061">
        <w:rPr>
          <w:b/>
          <w:bCs/>
        </w:rPr>
        <w:t xml:space="preserve">tages of conservation </w:t>
      </w:r>
      <w:r>
        <w:rPr>
          <w:b/>
          <w:bCs/>
        </w:rPr>
        <w:t>to facilitate</w:t>
      </w:r>
      <w:r w:rsidRPr="00176061">
        <w:rPr>
          <w:b/>
          <w:bCs/>
        </w:rPr>
        <w:t xml:space="preserve"> coordinated messaging with nearby </w:t>
      </w:r>
      <w:r w:rsidR="00F0544C">
        <w:rPr>
          <w:b/>
          <w:bCs/>
        </w:rPr>
        <w:t xml:space="preserve">urban </w:t>
      </w:r>
      <w:r w:rsidRPr="00176061">
        <w:rPr>
          <w:b/>
          <w:bCs/>
        </w:rPr>
        <w:t>water system</w:t>
      </w:r>
      <w:r w:rsidR="00514D42">
        <w:rPr>
          <w:b/>
          <w:bCs/>
        </w:rPr>
        <w:t xml:space="preserve"> that are required to have six stages</w:t>
      </w:r>
      <w:r w:rsidRPr="00176061">
        <w:rPr>
          <w:b/>
          <w:bCs/>
        </w:rPr>
        <w:t>. However, it is recognized that fewer stages may be appropriate for schools in many cases and stages can be removed</w:t>
      </w:r>
      <w:r>
        <w:rPr>
          <w:b/>
          <w:bCs/>
        </w:rPr>
        <w:t>,</w:t>
      </w:r>
      <w:r w:rsidRPr="00176061">
        <w:rPr>
          <w:b/>
          <w:bCs/>
        </w:rPr>
        <w:t xml:space="preserve"> as appropriate.</w:t>
      </w:r>
      <w:r>
        <w:t xml:space="preserve"> However, in all cases it is recommended that </w:t>
      </w:r>
      <w:r w:rsidR="004E61C9">
        <w:t xml:space="preserve">a </w:t>
      </w:r>
      <w:r>
        <w:t xml:space="preserve">catastrophic water shortage be </w:t>
      </w:r>
      <w:r w:rsidR="00430B57">
        <w:t>included,</w:t>
      </w:r>
      <w:r>
        <w:t xml:space="preserve"> and plans created to provide for alternative water supply in the event of long-standing water outages.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730B"/>
    <w:multiLevelType w:val="hybridMultilevel"/>
    <w:tmpl w:val="A10CE1A6"/>
    <w:lvl w:ilvl="0" w:tplc="67A82386">
      <w:start w:val="1"/>
      <w:numFmt w:val="bullet"/>
      <w:lvlText w:val="o"/>
      <w:lvlJc w:val="left"/>
      <w:pPr>
        <w:ind w:left="1440" w:hanging="360"/>
      </w:pPr>
      <w:rPr>
        <w:rFonts w:ascii="&quot;Courier New&quot;" w:hAnsi="&quot;Courier New&qu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B4F3D"/>
    <w:multiLevelType w:val="hybridMultilevel"/>
    <w:tmpl w:val="5E2045D2"/>
    <w:lvl w:ilvl="0" w:tplc="67A82386">
      <w:start w:val="1"/>
      <w:numFmt w:val="bullet"/>
      <w:lvlText w:val="o"/>
      <w:lvlJc w:val="left"/>
      <w:pPr>
        <w:ind w:left="1440" w:hanging="360"/>
      </w:pPr>
      <w:rPr>
        <w:rFonts w:ascii="&quot;Courier New&quot;" w:hAnsi="&quot;Courier New&qu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21D40"/>
    <w:multiLevelType w:val="hybridMultilevel"/>
    <w:tmpl w:val="B35EA200"/>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B9541E"/>
    <w:multiLevelType w:val="hybridMultilevel"/>
    <w:tmpl w:val="87182028"/>
    <w:lvl w:ilvl="0" w:tplc="67A82386">
      <w:start w:val="1"/>
      <w:numFmt w:val="bullet"/>
      <w:lvlText w:val="o"/>
      <w:lvlJc w:val="left"/>
      <w:pPr>
        <w:ind w:left="2160" w:hanging="360"/>
      </w:pPr>
      <w:rPr>
        <w:rFonts w:ascii="&quot;Courier New&quot;" w:hAnsi="&quot;Courier New&quot;"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BA6CBF"/>
    <w:multiLevelType w:val="hybridMultilevel"/>
    <w:tmpl w:val="496060AE"/>
    <w:lvl w:ilvl="0" w:tplc="68D6409E">
      <w:numFmt w:val="bullet"/>
      <w:lvlText w:val="●"/>
      <w:lvlJc w:val="left"/>
      <w:pPr>
        <w:ind w:left="1540" w:hanging="360"/>
      </w:pPr>
      <w:rPr>
        <w:rFonts w:ascii="Arial" w:eastAsia="Arial" w:hAnsi="Arial" w:cs="Arial" w:hint="default"/>
        <w:b w:val="0"/>
        <w:bCs w:val="0"/>
        <w:i w:val="0"/>
        <w:iCs w:val="0"/>
        <w:color w:val="424242"/>
        <w:w w:val="100"/>
        <w:sz w:val="28"/>
        <w:szCs w:val="28"/>
      </w:rPr>
    </w:lvl>
    <w:lvl w:ilvl="1" w:tplc="75CA52A0">
      <w:numFmt w:val="bullet"/>
      <w:lvlText w:val="•"/>
      <w:lvlJc w:val="left"/>
      <w:pPr>
        <w:ind w:left="2490" w:hanging="360"/>
      </w:pPr>
      <w:rPr>
        <w:rFonts w:hint="default"/>
      </w:rPr>
    </w:lvl>
    <w:lvl w:ilvl="2" w:tplc="51C800F0">
      <w:numFmt w:val="bullet"/>
      <w:lvlText w:val="•"/>
      <w:lvlJc w:val="left"/>
      <w:pPr>
        <w:ind w:left="3440" w:hanging="360"/>
      </w:pPr>
      <w:rPr>
        <w:rFonts w:hint="default"/>
      </w:rPr>
    </w:lvl>
    <w:lvl w:ilvl="3" w:tplc="3F1A52B0">
      <w:numFmt w:val="bullet"/>
      <w:lvlText w:val="•"/>
      <w:lvlJc w:val="left"/>
      <w:pPr>
        <w:ind w:left="4390" w:hanging="360"/>
      </w:pPr>
      <w:rPr>
        <w:rFonts w:hint="default"/>
      </w:rPr>
    </w:lvl>
    <w:lvl w:ilvl="4" w:tplc="790667AC">
      <w:numFmt w:val="bullet"/>
      <w:lvlText w:val="•"/>
      <w:lvlJc w:val="left"/>
      <w:pPr>
        <w:ind w:left="5340" w:hanging="360"/>
      </w:pPr>
      <w:rPr>
        <w:rFonts w:hint="default"/>
      </w:rPr>
    </w:lvl>
    <w:lvl w:ilvl="5" w:tplc="AAA0344A">
      <w:numFmt w:val="bullet"/>
      <w:lvlText w:val="•"/>
      <w:lvlJc w:val="left"/>
      <w:pPr>
        <w:ind w:left="6290" w:hanging="360"/>
      </w:pPr>
      <w:rPr>
        <w:rFonts w:hint="default"/>
      </w:rPr>
    </w:lvl>
    <w:lvl w:ilvl="6" w:tplc="7C9E20FC">
      <w:numFmt w:val="bullet"/>
      <w:lvlText w:val="•"/>
      <w:lvlJc w:val="left"/>
      <w:pPr>
        <w:ind w:left="7240" w:hanging="360"/>
      </w:pPr>
      <w:rPr>
        <w:rFonts w:hint="default"/>
      </w:rPr>
    </w:lvl>
    <w:lvl w:ilvl="7" w:tplc="C1148D8C">
      <w:numFmt w:val="bullet"/>
      <w:lvlText w:val="•"/>
      <w:lvlJc w:val="left"/>
      <w:pPr>
        <w:ind w:left="8190" w:hanging="360"/>
      </w:pPr>
      <w:rPr>
        <w:rFonts w:hint="default"/>
      </w:rPr>
    </w:lvl>
    <w:lvl w:ilvl="8" w:tplc="CE506484">
      <w:numFmt w:val="bullet"/>
      <w:lvlText w:val="•"/>
      <w:lvlJc w:val="left"/>
      <w:pPr>
        <w:ind w:left="9140" w:hanging="360"/>
      </w:pPr>
      <w:rPr>
        <w:rFonts w:hint="default"/>
      </w:rPr>
    </w:lvl>
  </w:abstractNum>
  <w:abstractNum w:abstractNumId="5" w15:restartNumberingAfterBreak="0">
    <w:nsid w:val="0F654285"/>
    <w:multiLevelType w:val="multilevel"/>
    <w:tmpl w:val="354A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704086"/>
    <w:multiLevelType w:val="hybridMultilevel"/>
    <w:tmpl w:val="4E78B598"/>
    <w:lvl w:ilvl="0" w:tplc="2AB4C420">
      <w:numFmt w:val="bullet"/>
      <w:lvlText w:val="●"/>
      <w:lvlJc w:val="left"/>
      <w:pPr>
        <w:ind w:left="820" w:hanging="360"/>
      </w:pPr>
      <w:rPr>
        <w:rFonts w:ascii="Arial" w:eastAsia="Arial" w:hAnsi="Arial" w:cs="Arial" w:hint="default"/>
        <w:b w:val="0"/>
        <w:bCs w:val="0"/>
        <w:i w:val="0"/>
        <w:iCs w:val="0"/>
        <w:w w:val="100"/>
        <w:sz w:val="22"/>
        <w:szCs w:val="22"/>
      </w:rPr>
    </w:lvl>
    <w:lvl w:ilvl="1" w:tplc="9738E414">
      <w:numFmt w:val="bullet"/>
      <w:lvlText w:val="•"/>
      <w:lvlJc w:val="left"/>
      <w:pPr>
        <w:ind w:left="1842" w:hanging="360"/>
      </w:pPr>
      <w:rPr>
        <w:rFonts w:hint="default"/>
      </w:rPr>
    </w:lvl>
    <w:lvl w:ilvl="2" w:tplc="76F4EDD8">
      <w:numFmt w:val="bullet"/>
      <w:lvlText w:val="•"/>
      <w:lvlJc w:val="left"/>
      <w:pPr>
        <w:ind w:left="2864" w:hanging="360"/>
      </w:pPr>
      <w:rPr>
        <w:rFonts w:hint="default"/>
      </w:rPr>
    </w:lvl>
    <w:lvl w:ilvl="3" w:tplc="0846D004">
      <w:numFmt w:val="bullet"/>
      <w:lvlText w:val="•"/>
      <w:lvlJc w:val="left"/>
      <w:pPr>
        <w:ind w:left="3886" w:hanging="360"/>
      </w:pPr>
      <w:rPr>
        <w:rFonts w:hint="default"/>
      </w:rPr>
    </w:lvl>
    <w:lvl w:ilvl="4" w:tplc="D2BC355A">
      <w:numFmt w:val="bullet"/>
      <w:lvlText w:val="•"/>
      <w:lvlJc w:val="left"/>
      <w:pPr>
        <w:ind w:left="4908" w:hanging="360"/>
      </w:pPr>
      <w:rPr>
        <w:rFonts w:hint="default"/>
      </w:rPr>
    </w:lvl>
    <w:lvl w:ilvl="5" w:tplc="31CA5D3A">
      <w:numFmt w:val="bullet"/>
      <w:lvlText w:val="•"/>
      <w:lvlJc w:val="left"/>
      <w:pPr>
        <w:ind w:left="5930" w:hanging="360"/>
      </w:pPr>
      <w:rPr>
        <w:rFonts w:hint="default"/>
      </w:rPr>
    </w:lvl>
    <w:lvl w:ilvl="6" w:tplc="E9946CE4">
      <w:numFmt w:val="bullet"/>
      <w:lvlText w:val="•"/>
      <w:lvlJc w:val="left"/>
      <w:pPr>
        <w:ind w:left="6952" w:hanging="360"/>
      </w:pPr>
      <w:rPr>
        <w:rFonts w:hint="default"/>
      </w:rPr>
    </w:lvl>
    <w:lvl w:ilvl="7" w:tplc="DFFC6ADC">
      <w:numFmt w:val="bullet"/>
      <w:lvlText w:val="•"/>
      <w:lvlJc w:val="left"/>
      <w:pPr>
        <w:ind w:left="7974" w:hanging="360"/>
      </w:pPr>
      <w:rPr>
        <w:rFonts w:hint="default"/>
      </w:rPr>
    </w:lvl>
    <w:lvl w:ilvl="8" w:tplc="E318A3A4">
      <w:numFmt w:val="bullet"/>
      <w:lvlText w:val="•"/>
      <w:lvlJc w:val="left"/>
      <w:pPr>
        <w:ind w:left="8996" w:hanging="360"/>
      </w:pPr>
      <w:rPr>
        <w:rFonts w:hint="default"/>
      </w:rPr>
    </w:lvl>
  </w:abstractNum>
  <w:abstractNum w:abstractNumId="7" w15:restartNumberingAfterBreak="0">
    <w:nsid w:val="2A326DF0"/>
    <w:multiLevelType w:val="multilevel"/>
    <w:tmpl w:val="E0FC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D25987"/>
    <w:multiLevelType w:val="hybridMultilevel"/>
    <w:tmpl w:val="D08634FC"/>
    <w:lvl w:ilvl="0" w:tplc="F856C4AC">
      <w:start w:val="1"/>
      <w:numFmt w:val="decimal"/>
      <w:lvlText w:val="%1."/>
      <w:lvlJc w:val="left"/>
      <w:pPr>
        <w:ind w:left="815" w:hanging="360"/>
      </w:pPr>
      <w:rPr>
        <w:rFonts w:ascii="Georgia" w:eastAsia="Georgia" w:hAnsi="Georgia" w:cs="Georgia" w:hint="default"/>
        <w:b/>
        <w:bCs/>
        <w:i w:val="0"/>
        <w:iCs w:val="0"/>
        <w:color w:val="1B1B1B"/>
        <w:w w:val="100"/>
        <w:sz w:val="24"/>
        <w:szCs w:val="24"/>
      </w:rPr>
    </w:lvl>
    <w:lvl w:ilvl="1" w:tplc="8A9E406E">
      <w:numFmt w:val="bullet"/>
      <w:lvlText w:val="•"/>
      <w:lvlJc w:val="left"/>
      <w:pPr>
        <w:ind w:left="1595" w:hanging="360"/>
      </w:pPr>
      <w:rPr>
        <w:rFonts w:hint="default"/>
      </w:rPr>
    </w:lvl>
    <w:lvl w:ilvl="2" w:tplc="121065FE">
      <w:numFmt w:val="bullet"/>
      <w:lvlText w:val="•"/>
      <w:lvlJc w:val="left"/>
      <w:pPr>
        <w:ind w:left="2370" w:hanging="360"/>
      </w:pPr>
      <w:rPr>
        <w:rFonts w:hint="default"/>
      </w:rPr>
    </w:lvl>
    <w:lvl w:ilvl="3" w:tplc="307EB516">
      <w:numFmt w:val="bullet"/>
      <w:lvlText w:val="•"/>
      <w:lvlJc w:val="left"/>
      <w:pPr>
        <w:ind w:left="3145" w:hanging="360"/>
      </w:pPr>
      <w:rPr>
        <w:rFonts w:hint="default"/>
      </w:rPr>
    </w:lvl>
    <w:lvl w:ilvl="4" w:tplc="83D64DD0">
      <w:numFmt w:val="bullet"/>
      <w:lvlText w:val="•"/>
      <w:lvlJc w:val="left"/>
      <w:pPr>
        <w:ind w:left="3920" w:hanging="360"/>
      </w:pPr>
      <w:rPr>
        <w:rFonts w:hint="default"/>
      </w:rPr>
    </w:lvl>
    <w:lvl w:ilvl="5" w:tplc="8458A7C2">
      <w:numFmt w:val="bullet"/>
      <w:lvlText w:val="•"/>
      <w:lvlJc w:val="left"/>
      <w:pPr>
        <w:ind w:left="4695" w:hanging="360"/>
      </w:pPr>
      <w:rPr>
        <w:rFonts w:hint="default"/>
      </w:rPr>
    </w:lvl>
    <w:lvl w:ilvl="6" w:tplc="4E1E29F8">
      <w:numFmt w:val="bullet"/>
      <w:lvlText w:val="•"/>
      <w:lvlJc w:val="left"/>
      <w:pPr>
        <w:ind w:left="5470" w:hanging="360"/>
      </w:pPr>
      <w:rPr>
        <w:rFonts w:hint="default"/>
      </w:rPr>
    </w:lvl>
    <w:lvl w:ilvl="7" w:tplc="73B8BDA6">
      <w:numFmt w:val="bullet"/>
      <w:lvlText w:val="•"/>
      <w:lvlJc w:val="left"/>
      <w:pPr>
        <w:ind w:left="6245" w:hanging="360"/>
      </w:pPr>
      <w:rPr>
        <w:rFonts w:hint="default"/>
      </w:rPr>
    </w:lvl>
    <w:lvl w:ilvl="8" w:tplc="21CC0E3C">
      <w:numFmt w:val="bullet"/>
      <w:lvlText w:val="•"/>
      <w:lvlJc w:val="left"/>
      <w:pPr>
        <w:ind w:left="7020" w:hanging="360"/>
      </w:pPr>
      <w:rPr>
        <w:rFonts w:hint="default"/>
      </w:rPr>
    </w:lvl>
  </w:abstractNum>
  <w:abstractNum w:abstractNumId="9" w15:restartNumberingAfterBreak="0">
    <w:nsid w:val="2BFA4205"/>
    <w:multiLevelType w:val="hybridMultilevel"/>
    <w:tmpl w:val="1DAEEFDA"/>
    <w:lvl w:ilvl="0" w:tplc="2D42CB90">
      <w:numFmt w:val="bullet"/>
      <w:lvlText w:val="●"/>
      <w:lvlJc w:val="left"/>
      <w:pPr>
        <w:ind w:left="810" w:hanging="360"/>
      </w:pPr>
      <w:rPr>
        <w:rFonts w:ascii="Arial" w:eastAsia="Arial" w:hAnsi="Arial" w:cs="Arial" w:hint="default"/>
        <w:b w:val="0"/>
        <w:bCs w:val="0"/>
        <w:i w:val="0"/>
        <w:iCs w:val="0"/>
        <w:w w:val="100"/>
        <w:sz w:val="24"/>
        <w:szCs w:val="24"/>
      </w:rPr>
    </w:lvl>
    <w:lvl w:ilvl="1" w:tplc="CF5C9F2E">
      <w:numFmt w:val="bullet"/>
      <w:lvlText w:val="•"/>
      <w:lvlJc w:val="left"/>
      <w:pPr>
        <w:ind w:left="1209" w:hanging="360"/>
      </w:pPr>
      <w:rPr>
        <w:rFonts w:hint="default"/>
      </w:rPr>
    </w:lvl>
    <w:lvl w:ilvl="2" w:tplc="2744BD58">
      <w:numFmt w:val="bullet"/>
      <w:lvlText w:val="•"/>
      <w:lvlJc w:val="left"/>
      <w:pPr>
        <w:ind w:left="1618" w:hanging="360"/>
      </w:pPr>
      <w:rPr>
        <w:rFonts w:hint="default"/>
      </w:rPr>
    </w:lvl>
    <w:lvl w:ilvl="3" w:tplc="6B2865AC">
      <w:numFmt w:val="bullet"/>
      <w:lvlText w:val="•"/>
      <w:lvlJc w:val="left"/>
      <w:pPr>
        <w:ind w:left="2027" w:hanging="360"/>
      </w:pPr>
      <w:rPr>
        <w:rFonts w:hint="default"/>
      </w:rPr>
    </w:lvl>
    <w:lvl w:ilvl="4" w:tplc="DA80F0C8">
      <w:numFmt w:val="bullet"/>
      <w:lvlText w:val="•"/>
      <w:lvlJc w:val="left"/>
      <w:pPr>
        <w:ind w:left="2436" w:hanging="360"/>
      </w:pPr>
      <w:rPr>
        <w:rFonts w:hint="default"/>
      </w:rPr>
    </w:lvl>
    <w:lvl w:ilvl="5" w:tplc="E2185B7C">
      <w:numFmt w:val="bullet"/>
      <w:lvlText w:val="•"/>
      <w:lvlJc w:val="left"/>
      <w:pPr>
        <w:ind w:left="2845" w:hanging="360"/>
      </w:pPr>
      <w:rPr>
        <w:rFonts w:hint="default"/>
      </w:rPr>
    </w:lvl>
    <w:lvl w:ilvl="6" w:tplc="198C7FC6">
      <w:numFmt w:val="bullet"/>
      <w:lvlText w:val="•"/>
      <w:lvlJc w:val="left"/>
      <w:pPr>
        <w:ind w:left="3254" w:hanging="360"/>
      </w:pPr>
      <w:rPr>
        <w:rFonts w:hint="default"/>
      </w:rPr>
    </w:lvl>
    <w:lvl w:ilvl="7" w:tplc="6D62CD56">
      <w:numFmt w:val="bullet"/>
      <w:lvlText w:val="•"/>
      <w:lvlJc w:val="left"/>
      <w:pPr>
        <w:ind w:left="3663" w:hanging="360"/>
      </w:pPr>
      <w:rPr>
        <w:rFonts w:hint="default"/>
      </w:rPr>
    </w:lvl>
    <w:lvl w:ilvl="8" w:tplc="DD18976C">
      <w:numFmt w:val="bullet"/>
      <w:lvlText w:val="•"/>
      <w:lvlJc w:val="left"/>
      <w:pPr>
        <w:ind w:left="4072" w:hanging="360"/>
      </w:pPr>
      <w:rPr>
        <w:rFonts w:hint="default"/>
      </w:rPr>
    </w:lvl>
  </w:abstractNum>
  <w:abstractNum w:abstractNumId="10" w15:restartNumberingAfterBreak="0">
    <w:nsid w:val="2C574E85"/>
    <w:multiLevelType w:val="multilevel"/>
    <w:tmpl w:val="3330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322F63"/>
    <w:multiLevelType w:val="multilevel"/>
    <w:tmpl w:val="38E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590E4F"/>
    <w:multiLevelType w:val="multilevel"/>
    <w:tmpl w:val="1C54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9F5803"/>
    <w:multiLevelType w:val="multilevel"/>
    <w:tmpl w:val="85CC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AC7204"/>
    <w:multiLevelType w:val="hybridMultilevel"/>
    <w:tmpl w:val="C922B0D6"/>
    <w:lvl w:ilvl="0" w:tplc="67A82386">
      <w:start w:val="1"/>
      <w:numFmt w:val="bullet"/>
      <w:lvlText w:val="o"/>
      <w:lvlJc w:val="left"/>
      <w:pPr>
        <w:ind w:left="1080" w:hanging="360"/>
      </w:pPr>
      <w:rPr>
        <w:rFonts w:ascii="&quot;Courier New&quot;" w:hAnsi="&quot;Courier New&quo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D70D4A"/>
    <w:multiLevelType w:val="hybridMultilevel"/>
    <w:tmpl w:val="F1782B2C"/>
    <w:lvl w:ilvl="0" w:tplc="9B962F52">
      <w:numFmt w:val="bullet"/>
      <w:lvlText w:val="●"/>
      <w:lvlJc w:val="left"/>
      <w:pPr>
        <w:ind w:left="810" w:hanging="360"/>
      </w:pPr>
      <w:rPr>
        <w:rFonts w:ascii="Arial" w:eastAsia="Arial" w:hAnsi="Arial" w:cs="Arial" w:hint="default"/>
        <w:b w:val="0"/>
        <w:bCs w:val="0"/>
        <w:i w:val="0"/>
        <w:iCs w:val="0"/>
        <w:w w:val="100"/>
        <w:sz w:val="24"/>
        <w:szCs w:val="24"/>
      </w:rPr>
    </w:lvl>
    <w:lvl w:ilvl="1" w:tplc="B2BA2C52">
      <w:numFmt w:val="bullet"/>
      <w:lvlText w:val="•"/>
      <w:lvlJc w:val="left"/>
      <w:pPr>
        <w:ind w:left="1209" w:hanging="360"/>
      </w:pPr>
      <w:rPr>
        <w:rFonts w:hint="default"/>
      </w:rPr>
    </w:lvl>
    <w:lvl w:ilvl="2" w:tplc="A150E818">
      <w:numFmt w:val="bullet"/>
      <w:lvlText w:val="•"/>
      <w:lvlJc w:val="left"/>
      <w:pPr>
        <w:ind w:left="1618" w:hanging="360"/>
      </w:pPr>
      <w:rPr>
        <w:rFonts w:hint="default"/>
      </w:rPr>
    </w:lvl>
    <w:lvl w:ilvl="3" w:tplc="7D64EA70">
      <w:numFmt w:val="bullet"/>
      <w:lvlText w:val="•"/>
      <w:lvlJc w:val="left"/>
      <w:pPr>
        <w:ind w:left="2027" w:hanging="360"/>
      </w:pPr>
      <w:rPr>
        <w:rFonts w:hint="default"/>
      </w:rPr>
    </w:lvl>
    <w:lvl w:ilvl="4" w:tplc="73586A12">
      <w:numFmt w:val="bullet"/>
      <w:lvlText w:val="•"/>
      <w:lvlJc w:val="left"/>
      <w:pPr>
        <w:ind w:left="2436" w:hanging="360"/>
      </w:pPr>
      <w:rPr>
        <w:rFonts w:hint="default"/>
      </w:rPr>
    </w:lvl>
    <w:lvl w:ilvl="5" w:tplc="D1EA9190">
      <w:numFmt w:val="bullet"/>
      <w:lvlText w:val="•"/>
      <w:lvlJc w:val="left"/>
      <w:pPr>
        <w:ind w:left="2845" w:hanging="360"/>
      </w:pPr>
      <w:rPr>
        <w:rFonts w:hint="default"/>
      </w:rPr>
    </w:lvl>
    <w:lvl w:ilvl="6" w:tplc="AD60D528">
      <w:numFmt w:val="bullet"/>
      <w:lvlText w:val="•"/>
      <w:lvlJc w:val="left"/>
      <w:pPr>
        <w:ind w:left="3254" w:hanging="360"/>
      </w:pPr>
      <w:rPr>
        <w:rFonts w:hint="default"/>
      </w:rPr>
    </w:lvl>
    <w:lvl w:ilvl="7" w:tplc="2042058E">
      <w:numFmt w:val="bullet"/>
      <w:lvlText w:val="•"/>
      <w:lvlJc w:val="left"/>
      <w:pPr>
        <w:ind w:left="3663" w:hanging="360"/>
      </w:pPr>
      <w:rPr>
        <w:rFonts w:hint="default"/>
      </w:rPr>
    </w:lvl>
    <w:lvl w:ilvl="8" w:tplc="7370FB20">
      <w:numFmt w:val="bullet"/>
      <w:lvlText w:val="•"/>
      <w:lvlJc w:val="left"/>
      <w:pPr>
        <w:ind w:left="4072" w:hanging="360"/>
      </w:pPr>
      <w:rPr>
        <w:rFonts w:hint="default"/>
      </w:rPr>
    </w:lvl>
  </w:abstractNum>
  <w:abstractNum w:abstractNumId="16" w15:restartNumberingAfterBreak="0">
    <w:nsid w:val="4F1932C5"/>
    <w:multiLevelType w:val="hybridMultilevel"/>
    <w:tmpl w:val="EBB077B0"/>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4FA3F44"/>
    <w:multiLevelType w:val="hybridMultilevel"/>
    <w:tmpl w:val="C8864F76"/>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61F3B47"/>
    <w:multiLevelType w:val="hybridMultilevel"/>
    <w:tmpl w:val="ABD47642"/>
    <w:lvl w:ilvl="0" w:tplc="68D6409E">
      <w:numFmt w:val="bullet"/>
      <w:lvlText w:val="●"/>
      <w:lvlJc w:val="left"/>
      <w:pPr>
        <w:ind w:left="1080" w:hanging="360"/>
      </w:pPr>
      <w:rPr>
        <w:rFonts w:ascii="Arial" w:eastAsia="Arial" w:hAnsi="Arial" w:cs="Arial" w:hint="default"/>
        <w:b w:val="0"/>
        <w:bCs w:val="0"/>
        <w:i w:val="0"/>
        <w:iCs w:val="0"/>
        <w:color w:val="424242"/>
        <w:w w:val="100"/>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5D355E"/>
    <w:multiLevelType w:val="hybridMultilevel"/>
    <w:tmpl w:val="3F3EADF2"/>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7D2BDC"/>
    <w:multiLevelType w:val="hybridMultilevel"/>
    <w:tmpl w:val="8140FF6C"/>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4A6653"/>
    <w:multiLevelType w:val="hybridMultilevel"/>
    <w:tmpl w:val="B32054AE"/>
    <w:lvl w:ilvl="0" w:tplc="F5FED316">
      <w:numFmt w:val="bullet"/>
      <w:lvlText w:val="●"/>
      <w:lvlJc w:val="left"/>
      <w:pPr>
        <w:ind w:left="810" w:hanging="360"/>
      </w:pPr>
      <w:rPr>
        <w:rFonts w:ascii="Arial" w:eastAsia="Arial" w:hAnsi="Arial" w:cs="Arial" w:hint="default"/>
        <w:b w:val="0"/>
        <w:bCs w:val="0"/>
        <w:i w:val="0"/>
        <w:iCs w:val="0"/>
        <w:w w:val="100"/>
        <w:sz w:val="24"/>
        <w:szCs w:val="24"/>
      </w:rPr>
    </w:lvl>
    <w:lvl w:ilvl="1" w:tplc="7C82F7D0">
      <w:numFmt w:val="bullet"/>
      <w:lvlText w:val="•"/>
      <w:lvlJc w:val="left"/>
      <w:pPr>
        <w:ind w:left="1209" w:hanging="360"/>
      </w:pPr>
      <w:rPr>
        <w:rFonts w:hint="default"/>
      </w:rPr>
    </w:lvl>
    <w:lvl w:ilvl="2" w:tplc="83DCF43C">
      <w:numFmt w:val="bullet"/>
      <w:lvlText w:val="•"/>
      <w:lvlJc w:val="left"/>
      <w:pPr>
        <w:ind w:left="1618" w:hanging="360"/>
      </w:pPr>
      <w:rPr>
        <w:rFonts w:hint="default"/>
      </w:rPr>
    </w:lvl>
    <w:lvl w:ilvl="3" w:tplc="2E827892">
      <w:numFmt w:val="bullet"/>
      <w:lvlText w:val="•"/>
      <w:lvlJc w:val="left"/>
      <w:pPr>
        <w:ind w:left="2027" w:hanging="360"/>
      </w:pPr>
      <w:rPr>
        <w:rFonts w:hint="default"/>
      </w:rPr>
    </w:lvl>
    <w:lvl w:ilvl="4" w:tplc="0C6AAD9A">
      <w:numFmt w:val="bullet"/>
      <w:lvlText w:val="•"/>
      <w:lvlJc w:val="left"/>
      <w:pPr>
        <w:ind w:left="2436" w:hanging="360"/>
      </w:pPr>
      <w:rPr>
        <w:rFonts w:hint="default"/>
      </w:rPr>
    </w:lvl>
    <w:lvl w:ilvl="5" w:tplc="603C7B80">
      <w:numFmt w:val="bullet"/>
      <w:lvlText w:val="•"/>
      <w:lvlJc w:val="left"/>
      <w:pPr>
        <w:ind w:left="2845" w:hanging="360"/>
      </w:pPr>
      <w:rPr>
        <w:rFonts w:hint="default"/>
      </w:rPr>
    </w:lvl>
    <w:lvl w:ilvl="6" w:tplc="6CBCF936">
      <w:numFmt w:val="bullet"/>
      <w:lvlText w:val="•"/>
      <w:lvlJc w:val="left"/>
      <w:pPr>
        <w:ind w:left="3254" w:hanging="360"/>
      </w:pPr>
      <w:rPr>
        <w:rFonts w:hint="default"/>
      </w:rPr>
    </w:lvl>
    <w:lvl w:ilvl="7" w:tplc="278CB244">
      <w:numFmt w:val="bullet"/>
      <w:lvlText w:val="•"/>
      <w:lvlJc w:val="left"/>
      <w:pPr>
        <w:ind w:left="3663" w:hanging="360"/>
      </w:pPr>
      <w:rPr>
        <w:rFonts w:hint="default"/>
      </w:rPr>
    </w:lvl>
    <w:lvl w:ilvl="8" w:tplc="786E80A4">
      <w:numFmt w:val="bullet"/>
      <w:lvlText w:val="•"/>
      <w:lvlJc w:val="left"/>
      <w:pPr>
        <w:ind w:left="4072" w:hanging="360"/>
      </w:pPr>
      <w:rPr>
        <w:rFonts w:hint="default"/>
      </w:rPr>
    </w:lvl>
  </w:abstractNum>
  <w:abstractNum w:abstractNumId="22" w15:restartNumberingAfterBreak="0">
    <w:nsid w:val="5C0902FB"/>
    <w:multiLevelType w:val="hybridMultilevel"/>
    <w:tmpl w:val="0F4E9DEC"/>
    <w:lvl w:ilvl="0" w:tplc="EE8636EE">
      <w:numFmt w:val="bullet"/>
      <w:lvlText w:val="●"/>
      <w:lvlJc w:val="left"/>
      <w:pPr>
        <w:ind w:left="810" w:hanging="360"/>
      </w:pPr>
      <w:rPr>
        <w:rFonts w:ascii="Arial" w:eastAsia="Arial" w:hAnsi="Arial" w:cs="Arial" w:hint="default"/>
        <w:b w:val="0"/>
        <w:bCs w:val="0"/>
        <w:i w:val="0"/>
        <w:iCs w:val="0"/>
        <w:w w:val="100"/>
        <w:sz w:val="24"/>
        <w:szCs w:val="24"/>
      </w:rPr>
    </w:lvl>
    <w:lvl w:ilvl="1" w:tplc="ABB4C13C">
      <w:numFmt w:val="bullet"/>
      <w:lvlText w:val="•"/>
      <w:lvlJc w:val="left"/>
      <w:pPr>
        <w:ind w:left="1209" w:hanging="360"/>
      </w:pPr>
      <w:rPr>
        <w:rFonts w:hint="default"/>
      </w:rPr>
    </w:lvl>
    <w:lvl w:ilvl="2" w:tplc="AF4EE670">
      <w:numFmt w:val="bullet"/>
      <w:lvlText w:val="•"/>
      <w:lvlJc w:val="left"/>
      <w:pPr>
        <w:ind w:left="1618" w:hanging="360"/>
      </w:pPr>
      <w:rPr>
        <w:rFonts w:hint="default"/>
      </w:rPr>
    </w:lvl>
    <w:lvl w:ilvl="3" w:tplc="D83ABB8C">
      <w:numFmt w:val="bullet"/>
      <w:lvlText w:val="•"/>
      <w:lvlJc w:val="left"/>
      <w:pPr>
        <w:ind w:left="2027" w:hanging="360"/>
      </w:pPr>
      <w:rPr>
        <w:rFonts w:hint="default"/>
      </w:rPr>
    </w:lvl>
    <w:lvl w:ilvl="4" w:tplc="5F3285AA">
      <w:numFmt w:val="bullet"/>
      <w:lvlText w:val="•"/>
      <w:lvlJc w:val="left"/>
      <w:pPr>
        <w:ind w:left="2436" w:hanging="360"/>
      </w:pPr>
      <w:rPr>
        <w:rFonts w:hint="default"/>
      </w:rPr>
    </w:lvl>
    <w:lvl w:ilvl="5" w:tplc="588E9488">
      <w:numFmt w:val="bullet"/>
      <w:lvlText w:val="•"/>
      <w:lvlJc w:val="left"/>
      <w:pPr>
        <w:ind w:left="2845" w:hanging="360"/>
      </w:pPr>
      <w:rPr>
        <w:rFonts w:hint="default"/>
      </w:rPr>
    </w:lvl>
    <w:lvl w:ilvl="6" w:tplc="9E5EEC1C">
      <w:numFmt w:val="bullet"/>
      <w:lvlText w:val="•"/>
      <w:lvlJc w:val="left"/>
      <w:pPr>
        <w:ind w:left="3254" w:hanging="360"/>
      </w:pPr>
      <w:rPr>
        <w:rFonts w:hint="default"/>
      </w:rPr>
    </w:lvl>
    <w:lvl w:ilvl="7" w:tplc="83A61694">
      <w:numFmt w:val="bullet"/>
      <w:lvlText w:val="•"/>
      <w:lvlJc w:val="left"/>
      <w:pPr>
        <w:ind w:left="3663" w:hanging="360"/>
      </w:pPr>
      <w:rPr>
        <w:rFonts w:hint="default"/>
      </w:rPr>
    </w:lvl>
    <w:lvl w:ilvl="8" w:tplc="B2247B80">
      <w:numFmt w:val="bullet"/>
      <w:lvlText w:val="•"/>
      <w:lvlJc w:val="left"/>
      <w:pPr>
        <w:ind w:left="4072" w:hanging="360"/>
      </w:pPr>
      <w:rPr>
        <w:rFonts w:hint="default"/>
      </w:rPr>
    </w:lvl>
  </w:abstractNum>
  <w:abstractNum w:abstractNumId="23" w15:restartNumberingAfterBreak="0">
    <w:nsid w:val="600150D1"/>
    <w:multiLevelType w:val="hybridMultilevel"/>
    <w:tmpl w:val="3FE46752"/>
    <w:lvl w:ilvl="0" w:tplc="68D6409E">
      <w:numFmt w:val="bullet"/>
      <w:lvlText w:val="●"/>
      <w:lvlJc w:val="left"/>
      <w:pPr>
        <w:ind w:left="1080" w:hanging="360"/>
      </w:pPr>
      <w:rPr>
        <w:rFonts w:ascii="Arial" w:eastAsia="Arial" w:hAnsi="Arial" w:cs="Arial" w:hint="default"/>
        <w:b w:val="0"/>
        <w:bCs w:val="0"/>
        <w:i w:val="0"/>
        <w:iCs w:val="0"/>
        <w:color w:val="424242"/>
        <w:w w:val="10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1C68DA"/>
    <w:multiLevelType w:val="hybridMultilevel"/>
    <w:tmpl w:val="B1F23384"/>
    <w:lvl w:ilvl="0" w:tplc="A0DA3A08">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74E78A9"/>
    <w:multiLevelType w:val="hybridMultilevel"/>
    <w:tmpl w:val="8884D9E4"/>
    <w:lvl w:ilvl="0" w:tplc="FD96F2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9522A5A"/>
    <w:multiLevelType w:val="hybridMultilevel"/>
    <w:tmpl w:val="E6A88130"/>
    <w:lvl w:ilvl="0" w:tplc="84205046">
      <w:numFmt w:val="bullet"/>
      <w:lvlText w:val="●"/>
      <w:lvlJc w:val="left"/>
      <w:pPr>
        <w:ind w:left="810" w:hanging="360"/>
      </w:pPr>
      <w:rPr>
        <w:rFonts w:ascii="Arial" w:eastAsia="Arial" w:hAnsi="Arial" w:cs="Arial" w:hint="default"/>
        <w:b w:val="0"/>
        <w:bCs w:val="0"/>
        <w:i w:val="0"/>
        <w:iCs w:val="0"/>
        <w:w w:val="100"/>
        <w:sz w:val="24"/>
        <w:szCs w:val="24"/>
      </w:rPr>
    </w:lvl>
    <w:lvl w:ilvl="1" w:tplc="1F985D8E">
      <w:numFmt w:val="bullet"/>
      <w:lvlText w:val="•"/>
      <w:lvlJc w:val="left"/>
      <w:pPr>
        <w:ind w:left="1209" w:hanging="360"/>
      </w:pPr>
      <w:rPr>
        <w:rFonts w:hint="default"/>
      </w:rPr>
    </w:lvl>
    <w:lvl w:ilvl="2" w:tplc="9942F866">
      <w:numFmt w:val="bullet"/>
      <w:lvlText w:val="•"/>
      <w:lvlJc w:val="left"/>
      <w:pPr>
        <w:ind w:left="1618" w:hanging="360"/>
      </w:pPr>
      <w:rPr>
        <w:rFonts w:hint="default"/>
      </w:rPr>
    </w:lvl>
    <w:lvl w:ilvl="3" w:tplc="2A5EB18C">
      <w:numFmt w:val="bullet"/>
      <w:lvlText w:val="•"/>
      <w:lvlJc w:val="left"/>
      <w:pPr>
        <w:ind w:left="2027" w:hanging="360"/>
      </w:pPr>
      <w:rPr>
        <w:rFonts w:hint="default"/>
      </w:rPr>
    </w:lvl>
    <w:lvl w:ilvl="4" w:tplc="FBB843AA">
      <w:numFmt w:val="bullet"/>
      <w:lvlText w:val="•"/>
      <w:lvlJc w:val="left"/>
      <w:pPr>
        <w:ind w:left="2436" w:hanging="360"/>
      </w:pPr>
      <w:rPr>
        <w:rFonts w:hint="default"/>
      </w:rPr>
    </w:lvl>
    <w:lvl w:ilvl="5" w:tplc="2874476E">
      <w:numFmt w:val="bullet"/>
      <w:lvlText w:val="•"/>
      <w:lvlJc w:val="left"/>
      <w:pPr>
        <w:ind w:left="2845" w:hanging="360"/>
      </w:pPr>
      <w:rPr>
        <w:rFonts w:hint="default"/>
      </w:rPr>
    </w:lvl>
    <w:lvl w:ilvl="6" w:tplc="9FB0C1DC">
      <w:numFmt w:val="bullet"/>
      <w:lvlText w:val="•"/>
      <w:lvlJc w:val="left"/>
      <w:pPr>
        <w:ind w:left="3254" w:hanging="360"/>
      </w:pPr>
      <w:rPr>
        <w:rFonts w:hint="default"/>
      </w:rPr>
    </w:lvl>
    <w:lvl w:ilvl="7" w:tplc="8F926B50">
      <w:numFmt w:val="bullet"/>
      <w:lvlText w:val="•"/>
      <w:lvlJc w:val="left"/>
      <w:pPr>
        <w:ind w:left="3663" w:hanging="360"/>
      </w:pPr>
      <w:rPr>
        <w:rFonts w:hint="default"/>
      </w:rPr>
    </w:lvl>
    <w:lvl w:ilvl="8" w:tplc="3BE638FC">
      <w:numFmt w:val="bullet"/>
      <w:lvlText w:val="•"/>
      <w:lvlJc w:val="left"/>
      <w:pPr>
        <w:ind w:left="4072" w:hanging="360"/>
      </w:pPr>
      <w:rPr>
        <w:rFonts w:hint="default"/>
      </w:rPr>
    </w:lvl>
  </w:abstractNum>
  <w:abstractNum w:abstractNumId="27" w15:restartNumberingAfterBreak="0">
    <w:nsid w:val="6B756944"/>
    <w:multiLevelType w:val="hybridMultilevel"/>
    <w:tmpl w:val="29D2BAE2"/>
    <w:lvl w:ilvl="0" w:tplc="A780667E">
      <w:start w:val="1"/>
      <w:numFmt w:val="bullet"/>
      <w:lvlText w:val="·"/>
      <w:lvlJc w:val="left"/>
      <w:pPr>
        <w:ind w:left="720" w:hanging="360"/>
      </w:pPr>
      <w:rPr>
        <w:rFonts w:ascii="Symbol" w:hAnsi="Symbol" w:hint="default"/>
      </w:rPr>
    </w:lvl>
    <w:lvl w:ilvl="1" w:tplc="67A82386">
      <w:start w:val="1"/>
      <w:numFmt w:val="bullet"/>
      <w:lvlText w:val="o"/>
      <w:lvlJc w:val="left"/>
      <w:pPr>
        <w:ind w:left="1440" w:hanging="360"/>
      </w:pPr>
      <w:rPr>
        <w:rFonts w:ascii="&quot;Courier New&quot;" w:hAnsi="&quot;Courier New&quot;" w:hint="default"/>
      </w:rPr>
    </w:lvl>
    <w:lvl w:ilvl="2" w:tplc="499C718E">
      <w:start w:val="1"/>
      <w:numFmt w:val="bullet"/>
      <w:lvlText w:val=""/>
      <w:lvlJc w:val="left"/>
      <w:pPr>
        <w:ind w:left="2160" w:hanging="360"/>
      </w:pPr>
      <w:rPr>
        <w:rFonts w:ascii="Wingdings" w:hAnsi="Wingdings" w:hint="default"/>
      </w:rPr>
    </w:lvl>
    <w:lvl w:ilvl="3" w:tplc="C4C6595A">
      <w:start w:val="1"/>
      <w:numFmt w:val="bullet"/>
      <w:lvlText w:val=""/>
      <w:lvlJc w:val="left"/>
      <w:pPr>
        <w:ind w:left="2880" w:hanging="360"/>
      </w:pPr>
      <w:rPr>
        <w:rFonts w:ascii="Symbol" w:hAnsi="Symbol" w:hint="default"/>
      </w:rPr>
    </w:lvl>
    <w:lvl w:ilvl="4" w:tplc="508A3382">
      <w:start w:val="1"/>
      <w:numFmt w:val="bullet"/>
      <w:lvlText w:val="o"/>
      <w:lvlJc w:val="left"/>
      <w:pPr>
        <w:ind w:left="3600" w:hanging="360"/>
      </w:pPr>
      <w:rPr>
        <w:rFonts w:ascii="Courier New" w:hAnsi="Courier New" w:hint="default"/>
      </w:rPr>
    </w:lvl>
    <w:lvl w:ilvl="5" w:tplc="7764AF42">
      <w:start w:val="1"/>
      <w:numFmt w:val="bullet"/>
      <w:lvlText w:val=""/>
      <w:lvlJc w:val="left"/>
      <w:pPr>
        <w:ind w:left="4320" w:hanging="360"/>
      </w:pPr>
      <w:rPr>
        <w:rFonts w:ascii="Wingdings" w:hAnsi="Wingdings" w:hint="default"/>
      </w:rPr>
    </w:lvl>
    <w:lvl w:ilvl="6" w:tplc="FB88554E">
      <w:start w:val="1"/>
      <w:numFmt w:val="bullet"/>
      <w:lvlText w:val=""/>
      <w:lvlJc w:val="left"/>
      <w:pPr>
        <w:ind w:left="5040" w:hanging="360"/>
      </w:pPr>
      <w:rPr>
        <w:rFonts w:ascii="Symbol" w:hAnsi="Symbol" w:hint="default"/>
      </w:rPr>
    </w:lvl>
    <w:lvl w:ilvl="7" w:tplc="0728E12E">
      <w:start w:val="1"/>
      <w:numFmt w:val="bullet"/>
      <w:lvlText w:val="o"/>
      <w:lvlJc w:val="left"/>
      <w:pPr>
        <w:ind w:left="5760" w:hanging="360"/>
      </w:pPr>
      <w:rPr>
        <w:rFonts w:ascii="Courier New" w:hAnsi="Courier New" w:hint="default"/>
      </w:rPr>
    </w:lvl>
    <w:lvl w:ilvl="8" w:tplc="2F4CC73E">
      <w:start w:val="1"/>
      <w:numFmt w:val="bullet"/>
      <w:lvlText w:val=""/>
      <w:lvlJc w:val="left"/>
      <w:pPr>
        <w:ind w:left="6480" w:hanging="360"/>
      </w:pPr>
      <w:rPr>
        <w:rFonts w:ascii="Wingdings" w:hAnsi="Wingdings" w:hint="default"/>
      </w:rPr>
    </w:lvl>
  </w:abstractNum>
  <w:abstractNum w:abstractNumId="28" w15:restartNumberingAfterBreak="0">
    <w:nsid w:val="6C60765D"/>
    <w:multiLevelType w:val="multilevel"/>
    <w:tmpl w:val="39E4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856815"/>
    <w:multiLevelType w:val="multilevel"/>
    <w:tmpl w:val="621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1742B5"/>
    <w:multiLevelType w:val="hybridMultilevel"/>
    <w:tmpl w:val="57582DE4"/>
    <w:lvl w:ilvl="0" w:tplc="67A82386">
      <w:start w:val="1"/>
      <w:numFmt w:val="bullet"/>
      <w:lvlText w:val="o"/>
      <w:lvlJc w:val="left"/>
      <w:pPr>
        <w:ind w:left="1080" w:hanging="360"/>
      </w:pPr>
      <w:rPr>
        <w:rFonts w:ascii="&quot;Courier New&quot;" w:hAnsi="&quot;Courier New&quo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9A227E"/>
    <w:multiLevelType w:val="hybridMultilevel"/>
    <w:tmpl w:val="CAAEF9B8"/>
    <w:lvl w:ilvl="0" w:tplc="8E864748">
      <w:numFmt w:val="bullet"/>
      <w:lvlText w:val="●"/>
      <w:lvlJc w:val="left"/>
      <w:pPr>
        <w:ind w:left="820" w:hanging="360"/>
      </w:pPr>
      <w:rPr>
        <w:rFonts w:ascii="Arial" w:eastAsia="Arial" w:hAnsi="Arial" w:cs="Arial" w:hint="default"/>
        <w:b w:val="0"/>
        <w:bCs w:val="0"/>
        <w:i w:val="0"/>
        <w:iCs w:val="0"/>
        <w:w w:val="100"/>
        <w:sz w:val="24"/>
        <w:szCs w:val="24"/>
      </w:rPr>
    </w:lvl>
    <w:lvl w:ilvl="1" w:tplc="22D6E1D4">
      <w:start w:val="1"/>
      <w:numFmt w:val="decimal"/>
      <w:lvlText w:val="%2."/>
      <w:lvlJc w:val="left"/>
      <w:pPr>
        <w:ind w:left="1540" w:hanging="360"/>
      </w:pPr>
      <w:rPr>
        <w:rFonts w:ascii="Arial" w:eastAsia="Arial" w:hAnsi="Arial" w:cs="Arial" w:hint="default"/>
        <w:b w:val="0"/>
        <w:bCs w:val="0"/>
        <w:i w:val="0"/>
        <w:iCs w:val="0"/>
        <w:w w:val="100"/>
        <w:sz w:val="24"/>
        <w:szCs w:val="24"/>
      </w:rPr>
    </w:lvl>
    <w:lvl w:ilvl="2" w:tplc="36001790">
      <w:numFmt w:val="bullet"/>
      <w:lvlText w:val="•"/>
      <w:lvlJc w:val="left"/>
      <w:pPr>
        <w:ind w:left="2595" w:hanging="360"/>
      </w:pPr>
      <w:rPr>
        <w:rFonts w:hint="default"/>
      </w:rPr>
    </w:lvl>
    <w:lvl w:ilvl="3" w:tplc="5F9673A0">
      <w:numFmt w:val="bullet"/>
      <w:lvlText w:val="•"/>
      <w:lvlJc w:val="left"/>
      <w:pPr>
        <w:ind w:left="3651" w:hanging="360"/>
      </w:pPr>
      <w:rPr>
        <w:rFonts w:hint="default"/>
      </w:rPr>
    </w:lvl>
    <w:lvl w:ilvl="4" w:tplc="205E2066">
      <w:numFmt w:val="bullet"/>
      <w:lvlText w:val="•"/>
      <w:lvlJc w:val="left"/>
      <w:pPr>
        <w:ind w:left="4706" w:hanging="360"/>
      </w:pPr>
      <w:rPr>
        <w:rFonts w:hint="default"/>
      </w:rPr>
    </w:lvl>
    <w:lvl w:ilvl="5" w:tplc="304C19B4">
      <w:numFmt w:val="bullet"/>
      <w:lvlText w:val="•"/>
      <w:lvlJc w:val="left"/>
      <w:pPr>
        <w:ind w:left="5762" w:hanging="360"/>
      </w:pPr>
      <w:rPr>
        <w:rFonts w:hint="default"/>
      </w:rPr>
    </w:lvl>
    <w:lvl w:ilvl="6" w:tplc="949A7D26">
      <w:numFmt w:val="bullet"/>
      <w:lvlText w:val="•"/>
      <w:lvlJc w:val="left"/>
      <w:pPr>
        <w:ind w:left="6817" w:hanging="360"/>
      </w:pPr>
      <w:rPr>
        <w:rFonts w:hint="default"/>
      </w:rPr>
    </w:lvl>
    <w:lvl w:ilvl="7" w:tplc="A7CA623E">
      <w:numFmt w:val="bullet"/>
      <w:lvlText w:val="•"/>
      <w:lvlJc w:val="left"/>
      <w:pPr>
        <w:ind w:left="7873" w:hanging="360"/>
      </w:pPr>
      <w:rPr>
        <w:rFonts w:hint="default"/>
      </w:rPr>
    </w:lvl>
    <w:lvl w:ilvl="8" w:tplc="48A08D26">
      <w:numFmt w:val="bullet"/>
      <w:lvlText w:val="•"/>
      <w:lvlJc w:val="left"/>
      <w:pPr>
        <w:ind w:left="8928" w:hanging="360"/>
      </w:pPr>
      <w:rPr>
        <w:rFonts w:hint="default"/>
      </w:rPr>
    </w:lvl>
  </w:abstractNum>
  <w:abstractNum w:abstractNumId="32" w15:restartNumberingAfterBreak="0">
    <w:nsid w:val="7AB65D5D"/>
    <w:multiLevelType w:val="multilevel"/>
    <w:tmpl w:val="109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0250947">
    <w:abstractNumId w:val="6"/>
  </w:num>
  <w:num w:numId="2" w16cid:durableId="1348290418">
    <w:abstractNumId w:val="4"/>
  </w:num>
  <w:num w:numId="3" w16cid:durableId="1434008752">
    <w:abstractNumId w:val="8"/>
  </w:num>
  <w:num w:numId="4" w16cid:durableId="805244955">
    <w:abstractNumId w:val="31"/>
  </w:num>
  <w:num w:numId="5" w16cid:durableId="79643791">
    <w:abstractNumId w:val="21"/>
  </w:num>
  <w:num w:numId="6" w16cid:durableId="1954752048">
    <w:abstractNumId w:val="15"/>
  </w:num>
  <w:num w:numId="7" w16cid:durableId="1377777033">
    <w:abstractNumId w:val="22"/>
  </w:num>
  <w:num w:numId="8" w16cid:durableId="2063166738">
    <w:abstractNumId w:val="9"/>
  </w:num>
  <w:num w:numId="9" w16cid:durableId="1884171631">
    <w:abstractNumId w:val="26"/>
  </w:num>
  <w:num w:numId="10" w16cid:durableId="1816602365">
    <w:abstractNumId w:val="25"/>
  </w:num>
  <w:num w:numId="11" w16cid:durableId="422726527">
    <w:abstractNumId w:val="27"/>
  </w:num>
  <w:num w:numId="12" w16cid:durableId="392584273">
    <w:abstractNumId w:val="5"/>
  </w:num>
  <w:num w:numId="13" w16cid:durableId="554778183">
    <w:abstractNumId w:val="10"/>
  </w:num>
  <w:num w:numId="14" w16cid:durableId="905532405">
    <w:abstractNumId w:val="11"/>
  </w:num>
  <w:num w:numId="15" w16cid:durableId="1882521861">
    <w:abstractNumId w:val="29"/>
  </w:num>
  <w:num w:numId="16" w16cid:durableId="913468384">
    <w:abstractNumId w:val="28"/>
  </w:num>
  <w:num w:numId="17" w16cid:durableId="2122675951">
    <w:abstractNumId w:val="12"/>
  </w:num>
  <w:num w:numId="18" w16cid:durableId="1651135929">
    <w:abstractNumId w:val="7"/>
  </w:num>
  <w:num w:numId="19" w16cid:durableId="28651008">
    <w:abstractNumId w:val="13"/>
  </w:num>
  <w:num w:numId="20" w16cid:durableId="1843475086">
    <w:abstractNumId w:val="32"/>
  </w:num>
  <w:num w:numId="21" w16cid:durableId="780535361">
    <w:abstractNumId w:val="0"/>
  </w:num>
  <w:num w:numId="22" w16cid:durableId="1077173076">
    <w:abstractNumId w:val="30"/>
  </w:num>
  <w:num w:numId="23" w16cid:durableId="535775270">
    <w:abstractNumId w:val="1"/>
  </w:num>
  <w:num w:numId="24" w16cid:durableId="1318143307">
    <w:abstractNumId w:val="3"/>
  </w:num>
  <w:num w:numId="25" w16cid:durableId="822544243">
    <w:abstractNumId w:val="14"/>
  </w:num>
  <w:num w:numId="26" w16cid:durableId="1168711963">
    <w:abstractNumId w:val="18"/>
  </w:num>
  <w:num w:numId="27" w16cid:durableId="701170675">
    <w:abstractNumId w:val="23"/>
  </w:num>
  <w:num w:numId="28" w16cid:durableId="1771929236">
    <w:abstractNumId w:val="16"/>
  </w:num>
  <w:num w:numId="29" w16cid:durableId="512689652">
    <w:abstractNumId w:val="17"/>
  </w:num>
  <w:num w:numId="30" w16cid:durableId="1726218780">
    <w:abstractNumId w:val="20"/>
  </w:num>
  <w:num w:numId="31" w16cid:durableId="427697627">
    <w:abstractNumId w:val="2"/>
  </w:num>
  <w:num w:numId="32" w16cid:durableId="268976246">
    <w:abstractNumId w:val="19"/>
  </w:num>
  <w:num w:numId="33" w16cid:durableId="20341093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0BA"/>
    <w:rsid w:val="000044A5"/>
    <w:rsid w:val="00006E7F"/>
    <w:rsid w:val="000073D1"/>
    <w:rsid w:val="00017143"/>
    <w:rsid w:val="000436F4"/>
    <w:rsid w:val="000515A2"/>
    <w:rsid w:val="0005256D"/>
    <w:rsid w:val="00052E39"/>
    <w:rsid w:val="000532E6"/>
    <w:rsid w:val="00061A27"/>
    <w:rsid w:val="00064D3D"/>
    <w:rsid w:val="00065421"/>
    <w:rsid w:val="0007006A"/>
    <w:rsid w:val="00091724"/>
    <w:rsid w:val="00093E02"/>
    <w:rsid w:val="000A0AC3"/>
    <w:rsid w:val="000A48A2"/>
    <w:rsid w:val="000B18DF"/>
    <w:rsid w:val="000C08F7"/>
    <w:rsid w:val="000C2DEA"/>
    <w:rsid w:val="000C3455"/>
    <w:rsid w:val="000C5BF9"/>
    <w:rsid w:val="000C71C1"/>
    <w:rsid w:val="000D061C"/>
    <w:rsid w:val="000D1BE6"/>
    <w:rsid w:val="000D2A36"/>
    <w:rsid w:val="000D5FBD"/>
    <w:rsid w:val="000E46B0"/>
    <w:rsid w:val="000E5270"/>
    <w:rsid w:val="00105450"/>
    <w:rsid w:val="00105FE6"/>
    <w:rsid w:val="0012531B"/>
    <w:rsid w:val="00125FF3"/>
    <w:rsid w:val="00126CC2"/>
    <w:rsid w:val="00130475"/>
    <w:rsid w:val="00130CA6"/>
    <w:rsid w:val="001415F2"/>
    <w:rsid w:val="001460BA"/>
    <w:rsid w:val="00151505"/>
    <w:rsid w:val="00153EB9"/>
    <w:rsid w:val="001568CF"/>
    <w:rsid w:val="00161E8A"/>
    <w:rsid w:val="001626E1"/>
    <w:rsid w:val="0017036C"/>
    <w:rsid w:val="001715C4"/>
    <w:rsid w:val="00173786"/>
    <w:rsid w:val="00176061"/>
    <w:rsid w:val="001804F0"/>
    <w:rsid w:val="00186777"/>
    <w:rsid w:val="001A1877"/>
    <w:rsid w:val="001B25C9"/>
    <w:rsid w:val="001B58DB"/>
    <w:rsid w:val="001B790F"/>
    <w:rsid w:val="001C1113"/>
    <w:rsid w:val="001C1804"/>
    <w:rsid w:val="001C7E98"/>
    <w:rsid w:val="001D5FE7"/>
    <w:rsid w:val="001E4B39"/>
    <w:rsid w:val="0020283D"/>
    <w:rsid w:val="002107C3"/>
    <w:rsid w:val="00215CD1"/>
    <w:rsid w:val="00217113"/>
    <w:rsid w:val="002311CF"/>
    <w:rsid w:val="002346A9"/>
    <w:rsid w:val="0023487B"/>
    <w:rsid w:val="00235A54"/>
    <w:rsid w:val="00240697"/>
    <w:rsid w:val="002504C9"/>
    <w:rsid w:val="00254338"/>
    <w:rsid w:val="00254780"/>
    <w:rsid w:val="00261145"/>
    <w:rsid w:val="002624EE"/>
    <w:rsid w:val="00270889"/>
    <w:rsid w:val="002714DD"/>
    <w:rsid w:val="00280FE4"/>
    <w:rsid w:val="00282C06"/>
    <w:rsid w:val="00283732"/>
    <w:rsid w:val="0028613E"/>
    <w:rsid w:val="00293EC6"/>
    <w:rsid w:val="00294587"/>
    <w:rsid w:val="00296893"/>
    <w:rsid w:val="00297978"/>
    <w:rsid w:val="002A489B"/>
    <w:rsid w:val="002B0534"/>
    <w:rsid w:val="002B4EC3"/>
    <w:rsid w:val="002B67CC"/>
    <w:rsid w:val="002C5BF1"/>
    <w:rsid w:val="002D1508"/>
    <w:rsid w:val="002D35EA"/>
    <w:rsid w:val="002E0D19"/>
    <w:rsid w:val="002E6EE9"/>
    <w:rsid w:val="002F0324"/>
    <w:rsid w:val="00305621"/>
    <w:rsid w:val="00306411"/>
    <w:rsid w:val="003111DD"/>
    <w:rsid w:val="0031452F"/>
    <w:rsid w:val="00320523"/>
    <w:rsid w:val="00322F8E"/>
    <w:rsid w:val="00327169"/>
    <w:rsid w:val="0032769E"/>
    <w:rsid w:val="00336790"/>
    <w:rsid w:val="00337810"/>
    <w:rsid w:val="00337A99"/>
    <w:rsid w:val="003435AC"/>
    <w:rsid w:val="003560A8"/>
    <w:rsid w:val="00366C13"/>
    <w:rsid w:val="00371BB8"/>
    <w:rsid w:val="00377168"/>
    <w:rsid w:val="00381A9E"/>
    <w:rsid w:val="00384449"/>
    <w:rsid w:val="00384B6F"/>
    <w:rsid w:val="00395F76"/>
    <w:rsid w:val="003974DB"/>
    <w:rsid w:val="003A04CA"/>
    <w:rsid w:val="003A2D66"/>
    <w:rsid w:val="003A640F"/>
    <w:rsid w:val="003B50BA"/>
    <w:rsid w:val="003B6734"/>
    <w:rsid w:val="003C7903"/>
    <w:rsid w:val="003D398B"/>
    <w:rsid w:val="003D4095"/>
    <w:rsid w:val="003D5596"/>
    <w:rsid w:val="003D6280"/>
    <w:rsid w:val="003D64BD"/>
    <w:rsid w:val="003D7CB9"/>
    <w:rsid w:val="003E74B1"/>
    <w:rsid w:val="003F53DD"/>
    <w:rsid w:val="003F68DB"/>
    <w:rsid w:val="004027C9"/>
    <w:rsid w:val="0040385F"/>
    <w:rsid w:val="00404391"/>
    <w:rsid w:val="004065AA"/>
    <w:rsid w:val="004078C8"/>
    <w:rsid w:val="0041052A"/>
    <w:rsid w:val="00413FBC"/>
    <w:rsid w:val="00423397"/>
    <w:rsid w:val="00430180"/>
    <w:rsid w:val="00430B57"/>
    <w:rsid w:val="00430BEB"/>
    <w:rsid w:val="00435AB5"/>
    <w:rsid w:val="00441188"/>
    <w:rsid w:val="0044540F"/>
    <w:rsid w:val="00445E37"/>
    <w:rsid w:val="004469AB"/>
    <w:rsid w:val="00455E5C"/>
    <w:rsid w:val="004575DD"/>
    <w:rsid w:val="00461532"/>
    <w:rsid w:val="00461FBA"/>
    <w:rsid w:val="00463C0A"/>
    <w:rsid w:val="00463C2B"/>
    <w:rsid w:val="00470D62"/>
    <w:rsid w:val="00477F23"/>
    <w:rsid w:val="004871FB"/>
    <w:rsid w:val="00491EF7"/>
    <w:rsid w:val="004924D7"/>
    <w:rsid w:val="00495430"/>
    <w:rsid w:val="004972CA"/>
    <w:rsid w:val="004A4553"/>
    <w:rsid w:val="004A5F34"/>
    <w:rsid w:val="004A78CE"/>
    <w:rsid w:val="004A7D23"/>
    <w:rsid w:val="004B12AF"/>
    <w:rsid w:val="004B2A31"/>
    <w:rsid w:val="004B2B2C"/>
    <w:rsid w:val="004D077F"/>
    <w:rsid w:val="004D3659"/>
    <w:rsid w:val="004D57CE"/>
    <w:rsid w:val="004E0F20"/>
    <w:rsid w:val="004E1ED1"/>
    <w:rsid w:val="004E27D9"/>
    <w:rsid w:val="004E2C1F"/>
    <w:rsid w:val="004E61C9"/>
    <w:rsid w:val="004F0FED"/>
    <w:rsid w:val="004F4A72"/>
    <w:rsid w:val="004F5320"/>
    <w:rsid w:val="004F5347"/>
    <w:rsid w:val="004F6A9D"/>
    <w:rsid w:val="004F71CF"/>
    <w:rsid w:val="00501EBD"/>
    <w:rsid w:val="0050257F"/>
    <w:rsid w:val="00507EA7"/>
    <w:rsid w:val="00511825"/>
    <w:rsid w:val="00514D42"/>
    <w:rsid w:val="00522D9B"/>
    <w:rsid w:val="00523E3E"/>
    <w:rsid w:val="00525AE1"/>
    <w:rsid w:val="00527FB9"/>
    <w:rsid w:val="00536D84"/>
    <w:rsid w:val="00537F19"/>
    <w:rsid w:val="00551CE7"/>
    <w:rsid w:val="00554616"/>
    <w:rsid w:val="0055630A"/>
    <w:rsid w:val="005577E3"/>
    <w:rsid w:val="0057500A"/>
    <w:rsid w:val="00583E6E"/>
    <w:rsid w:val="00585975"/>
    <w:rsid w:val="00587499"/>
    <w:rsid w:val="0059195F"/>
    <w:rsid w:val="00597655"/>
    <w:rsid w:val="005C146A"/>
    <w:rsid w:val="005C3B06"/>
    <w:rsid w:val="005C6763"/>
    <w:rsid w:val="005C6B50"/>
    <w:rsid w:val="005D0BCF"/>
    <w:rsid w:val="005D1D6A"/>
    <w:rsid w:val="005D4D5A"/>
    <w:rsid w:val="005E0927"/>
    <w:rsid w:val="005E7137"/>
    <w:rsid w:val="005F1CDB"/>
    <w:rsid w:val="005F4454"/>
    <w:rsid w:val="005F5EB0"/>
    <w:rsid w:val="00610425"/>
    <w:rsid w:val="00615F36"/>
    <w:rsid w:val="00617174"/>
    <w:rsid w:val="0062611A"/>
    <w:rsid w:val="00626465"/>
    <w:rsid w:val="006324E9"/>
    <w:rsid w:val="00636E02"/>
    <w:rsid w:val="00642707"/>
    <w:rsid w:val="00643846"/>
    <w:rsid w:val="00656B0B"/>
    <w:rsid w:val="00657403"/>
    <w:rsid w:val="006675BE"/>
    <w:rsid w:val="0067418E"/>
    <w:rsid w:val="006754AD"/>
    <w:rsid w:val="00676CA8"/>
    <w:rsid w:val="00686059"/>
    <w:rsid w:val="006939DF"/>
    <w:rsid w:val="00695FCE"/>
    <w:rsid w:val="00696BDA"/>
    <w:rsid w:val="00696DF4"/>
    <w:rsid w:val="00696F28"/>
    <w:rsid w:val="006A4CB8"/>
    <w:rsid w:val="006B1D01"/>
    <w:rsid w:val="006C4D72"/>
    <w:rsid w:val="006D69BD"/>
    <w:rsid w:val="006E2B3C"/>
    <w:rsid w:val="006E2E37"/>
    <w:rsid w:val="006E7970"/>
    <w:rsid w:val="006F13CB"/>
    <w:rsid w:val="006F4ADB"/>
    <w:rsid w:val="006F7BC2"/>
    <w:rsid w:val="00702669"/>
    <w:rsid w:val="00704F91"/>
    <w:rsid w:val="00706B29"/>
    <w:rsid w:val="00725870"/>
    <w:rsid w:val="00727946"/>
    <w:rsid w:val="007563BC"/>
    <w:rsid w:val="007634C3"/>
    <w:rsid w:val="00764586"/>
    <w:rsid w:val="0077696C"/>
    <w:rsid w:val="00777A95"/>
    <w:rsid w:val="007825D3"/>
    <w:rsid w:val="00783AB3"/>
    <w:rsid w:val="00787A1A"/>
    <w:rsid w:val="007A000E"/>
    <w:rsid w:val="007A02E6"/>
    <w:rsid w:val="007B6239"/>
    <w:rsid w:val="007B76B2"/>
    <w:rsid w:val="007B7D85"/>
    <w:rsid w:val="007C0201"/>
    <w:rsid w:val="007C11D9"/>
    <w:rsid w:val="007C15BE"/>
    <w:rsid w:val="007D2362"/>
    <w:rsid w:val="007D52D7"/>
    <w:rsid w:val="007D796B"/>
    <w:rsid w:val="007E3F20"/>
    <w:rsid w:val="007E5AEB"/>
    <w:rsid w:val="007F080E"/>
    <w:rsid w:val="007F2471"/>
    <w:rsid w:val="007F2CE8"/>
    <w:rsid w:val="007F600C"/>
    <w:rsid w:val="007F66A0"/>
    <w:rsid w:val="008014AC"/>
    <w:rsid w:val="0081736C"/>
    <w:rsid w:val="00824B45"/>
    <w:rsid w:val="008336CA"/>
    <w:rsid w:val="0083471F"/>
    <w:rsid w:val="008364D3"/>
    <w:rsid w:val="00837854"/>
    <w:rsid w:val="008435AB"/>
    <w:rsid w:val="008462C9"/>
    <w:rsid w:val="00852399"/>
    <w:rsid w:val="008703C9"/>
    <w:rsid w:val="00877CF7"/>
    <w:rsid w:val="0088656E"/>
    <w:rsid w:val="0089226D"/>
    <w:rsid w:val="008A091C"/>
    <w:rsid w:val="008A36E7"/>
    <w:rsid w:val="008A3AA3"/>
    <w:rsid w:val="008A4AB2"/>
    <w:rsid w:val="008B186E"/>
    <w:rsid w:val="008C34BB"/>
    <w:rsid w:val="008C562F"/>
    <w:rsid w:val="008C7A3E"/>
    <w:rsid w:val="008C7DCB"/>
    <w:rsid w:val="008D4847"/>
    <w:rsid w:val="008E0E63"/>
    <w:rsid w:val="008E29EF"/>
    <w:rsid w:val="008F0EAC"/>
    <w:rsid w:val="008F6082"/>
    <w:rsid w:val="009030DD"/>
    <w:rsid w:val="009207FE"/>
    <w:rsid w:val="00931686"/>
    <w:rsid w:val="00931A22"/>
    <w:rsid w:val="009420A9"/>
    <w:rsid w:val="00942A55"/>
    <w:rsid w:val="0095376B"/>
    <w:rsid w:val="0096166C"/>
    <w:rsid w:val="0096215C"/>
    <w:rsid w:val="00964091"/>
    <w:rsid w:val="009641AD"/>
    <w:rsid w:val="009670FF"/>
    <w:rsid w:val="00973956"/>
    <w:rsid w:val="00973F26"/>
    <w:rsid w:val="00974503"/>
    <w:rsid w:val="00976147"/>
    <w:rsid w:val="00976997"/>
    <w:rsid w:val="0099060D"/>
    <w:rsid w:val="0099180C"/>
    <w:rsid w:val="00992C30"/>
    <w:rsid w:val="00992EFC"/>
    <w:rsid w:val="009A3225"/>
    <w:rsid w:val="009A6AC1"/>
    <w:rsid w:val="009A7A42"/>
    <w:rsid w:val="009B042C"/>
    <w:rsid w:val="009C2316"/>
    <w:rsid w:val="009C4C4E"/>
    <w:rsid w:val="009C6C9F"/>
    <w:rsid w:val="009C6E5D"/>
    <w:rsid w:val="009D1062"/>
    <w:rsid w:val="009D3835"/>
    <w:rsid w:val="009D4BA6"/>
    <w:rsid w:val="009E5FAC"/>
    <w:rsid w:val="009F6D8D"/>
    <w:rsid w:val="00A02776"/>
    <w:rsid w:val="00A02AC7"/>
    <w:rsid w:val="00A2025F"/>
    <w:rsid w:val="00A32EBF"/>
    <w:rsid w:val="00A421B2"/>
    <w:rsid w:val="00A45E17"/>
    <w:rsid w:val="00A543B1"/>
    <w:rsid w:val="00A54460"/>
    <w:rsid w:val="00A54B61"/>
    <w:rsid w:val="00A62BA7"/>
    <w:rsid w:val="00A6755A"/>
    <w:rsid w:val="00A676B1"/>
    <w:rsid w:val="00A76B45"/>
    <w:rsid w:val="00A81D81"/>
    <w:rsid w:val="00A82DE3"/>
    <w:rsid w:val="00A83810"/>
    <w:rsid w:val="00A83937"/>
    <w:rsid w:val="00A93B47"/>
    <w:rsid w:val="00A94539"/>
    <w:rsid w:val="00A95104"/>
    <w:rsid w:val="00A96905"/>
    <w:rsid w:val="00AA0E67"/>
    <w:rsid w:val="00AA2BF9"/>
    <w:rsid w:val="00AA4022"/>
    <w:rsid w:val="00AA5068"/>
    <w:rsid w:val="00AC1AEA"/>
    <w:rsid w:val="00AD1D24"/>
    <w:rsid w:val="00AE6830"/>
    <w:rsid w:val="00B07E51"/>
    <w:rsid w:val="00B12F40"/>
    <w:rsid w:val="00B23B37"/>
    <w:rsid w:val="00B326A6"/>
    <w:rsid w:val="00B334F2"/>
    <w:rsid w:val="00B35146"/>
    <w:rsid w:val="00B409C6"/>
    <w:rsid w:val="00B43159"/>
    <w:rsid w:val="00B45095"/>
    <w:rsid w:val="00B52033"/>
    <w:rsid w:val="00B54464"/>
    <w:rsid w:val="00B57F95"/>
    <w:rsid w:val="00B63661"/>
    <w:rsid w:val="00B71B9F"/>
    <w:rsid w:val="00B753E1"/>
    <w:rsid w:val="00B7567A"/>
    <w:rsid w:val="00B8632E"/>
    <w:rsid w:val="00B90D1A"/>
    <w:rsid w:val="00B94C31"/>
    <w:rsid w:val="00BA0AF0"/>
    <w:rsid w:val="00BB1595"/>
    <w:rsid w:val="00BB6743"/>
    <w:rsid w:val="00BC55ED"/>
    <w:rsid w:val="00BC61FB"/>
    <w:rsid w:val="00BD0329"/>
    <w:rsid w:val="00BD11BB"/>
    <w:rsid w:val="00BD77F1"/>
    <w:rsid w:val="00BE3847"/>
    <w:rsid w:val="00BE7961"/>
    <w:rsid w:val="00BF0375"/>
    <w:rsid w:val="00BF1AEA"/>
    <w:rsid w:val="00BF4FEE"/>
    <w:rsid w:val="00BF6F57"/>
    <w:rsid w:val="00C017FA"/>
    <w:rsid w:val="00C1264E"/>
    <w:rsid w:val="00C3502C"/>
    <w:rsid w:val="00C40D06"/>
    <w:rsid w:val="00C41E38"/>
    <w:rsid w:val="00C557BF"/>
    <w:rsid w:val="00C55878"/>
    <w:rsid w:val="00C57916"/>
    <w:rsid w:val="00C60134"/>
    <w:rsid w:val="00C60273"/>
    <w:rsid w:val="00C631EB"/>
    <w:rsid w:val="00C6573D"/>
    <w:rsid w:val="00C672AE"/>
    <w:rsid w:val="00C67C8D"/>
    <w:rsid w:val="00C73A1F"/>
    <w:rsid w:val="00C820A9"/>
    <w:rsid w:val="00C82BA5"/>
    <w:rsid w:val="00C87803"/>
    <w:rsid w:val="00C91C9F"/>
    <w:rsid w:val="00CB4C1C"/>
    <w:rsid w:val="00CB5B61"/>
    <w:rsid w:val="00CC67BD"/>
    <w:rsid w:val="00CC7999"/>
    <w:rsid w:val="00CD14C5"/>
    <w:rsid w:val="00CD453B"/>
    <w:rsid w:val="00CD74DC"/>
    <w:rsid w:val="00CE57DB"/>
    <w:rsid w:val="00CF1DD1"/>
    <w:rsid w:val="00CF6006"/>
    <w:rsid w:val="00CF6791"/>
    <w:rsid w:val="00D00C24"/>
    <w:rsid w:val="00D014CA"/>
    <w:rsid w:val="00D02756"/>
    <w:rsid w:val="00D11B9C"/>
    <w:rsid w:val="00D13D8D"/>
    <w:rsid w:val="00D167CD"/>
    <w:rsid w:val="00D33831"/>
    <w:rsid w:val="00D3667A"/>
    <w:rsid w:val="00D405A6"/>
    <w:rsid w:val="00D4162B"/>
    <w:rsid w:val="00D5336E"/>
    <w:rsid w:val="00D54448"/>
    <w:rsid w:val="00D56CFB"/>
    <w:rsid w:val="00D65F52"/>
    <w:rsid w:val="00D75564"/>
    <w:rsid w:val="00D80761"/>
    <w:rsid w:val="00D8710E"/>
    <w:rsid w:val="00D9001A"/>
    <w:rsid w:val="00DA30FC"/>
    <w:rsid w:val="00DC48F3"/>
    <w:rsid w:val="00DC4ADA"/>
    <w:rsid w:val="00DE40FC"/>
    <w:rsid w:val="00DF2FE6"/>
    <w:rsid w:val="00DF4AD8"/>
    <w:rsid w:val="00E0156C"/>
    <w:rsid w:val="00E15024"/>
    <w:rsid w:val="00E25868"/>
    <w:rsid w:val="00E25BED"/>
    <w:rsid w:val="00E268DE"/>
    <w:rsid w:val="00E2760D"/>
    <w:rsid w:val="00E301F3"/>
    <w:rsid w:val="00E33BC5"/>
    <w:rsid w:val="00E449BE"/>
    <w:rsid w:val="00E53562"/>
    <w:rsid w:val="00E65B21"/>
    <w:rsid w:val="00E774F1"/>
    <w:rsid w:val="00E8057A"/>
    <w:rsid w:val="00E9164F"/>
    <w:rsid w:val="00E95395"/>
    <w:rsid w:val="00E9605A"/>
    <w:rsid w:val="00EA0D8E"/>
    <w:rsid w:val="00EA1403"/>
    <w:rsid w:val="00EA2660"/>
    <w:rsid w:val="00EA4111"/>
    <w:rsid w:val="00EA7C5B"/>
    <w:rsid w:val="00EB013E"/>
    <w:rsid w:val="00EB1C20"/>
    <w:rsid w:val="00EB3FAE"/>
    <w:rsid w:val="00EB4D3C"/>
    <w:rsid w:val="00EB5C63"/>
    <w:rsid w:val="00ED6B32"/>
    <w:rsid w:val="00EF2111"/>
    <w:rsid w:val="00EF25F1"/>
    <w:rsid w:val="00EF790A"/>
    <w:rsid w:val="00F0544C"/>
    <w:rsid w:val="00F11175"/>
    <w:rsid w:val="00F12A08"/>
    <w:rsid w:val="00F20F06"/>
    <w:rsid w:val="00F35B6A"/>
    <w:rsid w:val="00F35E0F"/>
    <w:rsid w:val="00F437C7"/>
    <w:rsid w:val="00F5302D"/>
    <w:rsid w:val="00F66791"/>
    <w:rsid w:val="00F701EC"/>
    <w:rsid w:val="00F77ADC"/>
    <w:rsid w:val="00F77D99"/>
    <w:rsid w:val="00F80C25"/>
    <w:rsid w:val="00F8307B"/>
    <w:rsid w:val="00F8773F"/>
    <w:rsid w:val="00F960D8"/>
    <w:rsid w:val="00FA175C"/>
    <w:rsid w:val="00FA29C8"/>
    <w:rsid w:val="00FA62DB"/>
    <w:rsid w:val="00FA6F30"/>
    <w:rsid w:val="00FB197B"/>
    <w:rsid w:val="00FB2225"/>
    <w:rsid w:val="00FB4498"/>
    <w:rsid w:val="00FC0BC2"/>
    <w:rsid w:val="00FC4DAE"/>
    <w:rsid w:val="00FE27FD"/>
    <w:rsid w:val="00FE6DFB"/>
    <w:rsid w:val="00FF7890"/>
    <w:rsid w:val="2DF881E3"/>
    <w:rsid w:val="34505EF4"/>
    <w:rsid w:val="3742714F"/>
    <w:rsid w:val="47ED4E6C"/>
    <w:rsid w:val="4FF94AA5"/>
    <w:rsid w:val="57A274FB"/>
    <w:rsid w:val="583E5CBF"/>
    <w:rsid w:val="60866CD9"/>
    <w:rsid w:val="70C0B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0C3EA"/>
  <w15:docId w15:val="{1D2CAB3F-98A7-4CFC-9BBE-C06CED38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AD"/>
    <w:rPr>
      <w:rFonts w:ascii="Arial" w:eastAsia="Arial" w:hAnsi="Arial" w:cs="Arial"/>
    </w:rPr>
  </w:style>
  <w:style w:type="paragraph" w:styleId="Heading1">
    <w:name w:val="heading 1"/>
    <w:basedOn w:val="Normal"/>
    <w:link w:val="Heading1Char"/>
    <w:uiPriority w:val="9"/>
    <w:qFormat/>
    <w:pPr>
      <w:spacing w:before="71"/>
      <w:ind w:left="820"/>
      <w:outlineLvl w:val="0"/>
    </w:pPr>
    <w:rPr>
      <w:sz w:val="40"/>
      <w:szCs w:val="40"/>
    </w:rPr>
  </w:style>
  <w:style w:type="paragraph" w:styleId="Heading2">
    <w:name w:val="heading 2"/>
    <w:basedOn w:val="Normal"/>
    <w:link w:val="Heading2Char"/>
    <w:uiPriority w:val="9"/>
    <w:unhideWhenUsed/>
    <w:qFormat/>
    <w:pPr>
      <w:ind w:left="100"/>
      <w:outlineLvl w:val="1"/>
    </w:pPr>
    <w:rPr>
      <w:sz w:val="32"/>
      <w:szCs w:val="32"/>
    </w:rPr>
  </w:style>
  <w:style w:type="paragraph" w:styleId="Heading3">
    <w:name w:val="heading 3"/>
    <w:basedOn w:val="Normal"/>
    <w:uiPriority w:val="9"/>
    <w:unhideWhenUsed/>
    <w:qFormat/>
    <w:pPr>
      <w:ind w:left="1395" w:right="1432"/>
      <w:jc w:val="center"/>
      <w:outlineLvl w:val="2"/>
    </w:pPr>
    <w:rPr>
      <w:rFonts w:ascii="Tahoma" w:eastAsia="Tahoma" w:hAnsi="Tahoma" w:cs="Tahoma"/>
      <w:b/>
      <w:bCs/>
      <w:sz w:val="28"/>
      <w:szCs w:val="28"/>
    </w:rPr>
  </w:style>
  <w:style w:type="paragraph" w:styleId="Heading4">
    <w:name w:val="heading 4"/>
    <w:basedOn w:val="Normal"/>
    <w:uiPriority w:val="9"/>
    <w:unhideWhenUsed/>
    <w:qFormat/>
    <w:pPr>
      <w:spacing w:before="48"/>
      <w:ind w:left="1540" w:hanging="360"/>
      <w:outlineLvl w:val="3"/>
    </w:pPr>
    <w:rPr>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00"/>
      <w:ind w:left="100"/>
    </w:pPr>
    <w:rPr>
      <w:b/>
      <w:bCs/>
    </w:rPr>
  </w:style>
  <w:style w:type="paragraph" w:styleId="TOC2">
    <w:name w:val="toc 2"/>
    <w:basedOn w:val="Normal"/>
    <w:uiPriority w:val="39"/>
    <w:qFormat/>
    <w:pPr>
      <w:spacing w:before="60"/>
      <w:ind w:left="460"/>
    </w:pPr>
  </w:style>
  <w:style w:type="paragraph" w:styleId="TOC3">
    <w:name w:val="toc 3"/>
    <w:basedOn w:val="Normal"/>
    <w:uiPriority w:val="39"/>
    <w:qFormat/>
    <w:pPr>
      <w:spacing w:before="60"/>
      <w:ind w:left="820"/>
    </w:pPr>
  </w:style>
  <w:style w:type="paragraph" w:styleId="BodyText">
    <w:name w:val="Body Text"/>
    <w:basedOn w:val="Normal"/>
    <w:link w:val="BodyTextChar"/>
    <w:uiPriority w:val="1"/>
    <w:qFormat/>
    <w:rPr>
      <w:sz w:val="24"/>
      <w:szCs w:val="24"/>
    </w:rPr>
  </w:style>
  <w:style w:type="paragraph" w:styleId="Title">
    <w:name w:val="Title"/>
    <w:basedOn w:val="Normal"/>
    <w:link w:val="TitleChar"/>
    <w:qFormat/>
    <w:pPr>
      <w:spacing w:before="71"/>
      <w:ind w:left="1395" w:right="1432"/>
      <w:jc w:val="center"/>
    </w:pPr>
    <w:rPr>
      <w:sz w:val="52"/>
      <w:szCs w:val="52"/>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89"/>
    </w:pPr>
  </w:style>
  <w:style w:type="character" w:styleId="Hyperlink">
    <w:name w:val="Hyperlink"/>
    <w:basedOn w:val="DefaultParagraphFont"/>
    <w:uiPriority w:val="99"/>
    <w:unhideWhenUsed/>
    <w:rsid w:val="00C557BF"/>
    <w:rPr>
      <w:color w:val="0000FF" w:themeColor="hyperlink"/>
      <w:u w:val="single"/>
    </w:rPr>
  </w:style>
  <w:style w:type="character" w:styleId="UnresolvedMention">
    <w:name w:val="Unresolved Mention"/>
    <w:basedOn w:val="DefaultParagraphFont"/>
    <w:uiPriority w:val="99"/>
    <w:semiHidden/>
    <w:unhideWhenUsed/>
    <w:rsid w:val="00C557BF"/>
    <w:rPr>
      <w:color w:val="605E5C"/>
      <w:shd w:val="clear" w:color="auto" w:fill="E1DFDD"/>
    </w:rPr>
  </w:style>
  <w:style w:type="character" w:customStyle="1" w:styleId="Heading2Char">
    <w:name w:val="Heading 2 Char"/>
    <w:basedOn w:val="DefaultParagraphFont"/>
    <w:link w:val="Heading2"/>
    <w:uiPriority w:val="9"/>
    <w:rsid w:val="002F0324"/>
    <w:rPr>
      <w:rFonts w:ascii="Arial" w:eastAsia="Arial" w:hAnsi="Arial" w:cs="Arial"/>
      <w:sz w:val="32"/>
      <w:szCs w:val="32"/>
    </w:rPr>
  </w:style>
  <w:style w:type="character" w:customStyle="1" w:styleId="BodyTextChar">
    <w:name w:val="Body Text Char"/>
    <w:basedOn w:val="DefaultParagraphFont"/>
    <w:link w:val="BodyText"/>
    <w:uiPriority w:val="1"/>
    <w:rsid w:val="002F0324"/>
    <w:rPr>
      <w:rFonts w:ascii="Arial" w:eastAsia="Arial" w:hAnsi="Arial" w:cs="Arial"/>
      <w:sz w:val="24"/>
      <w:szCs w:val="24"/>
    </w:rPr>
  </w:style>
  <w:style w:type="paragraph" w:styleId="BodyText2">
    <w:name w:val="Body Text 2"/>
    <w:basedOn w:val="Normal"/>
    <w:link w:val="BodyText2Char"/>
    <w:uiPriority w:val="99"/>
    <w:semiHidden/>
    <w:unhideWhenUsed/>
    <w:rsid w:val="00C6573D"/>
    <w:pPr>
      <w:spacing w:after="120" w:line="480" w:lineRule="auto"/>
    </w:pPr>
  </w:style>
  <w:style w:type="character" w:customStyle="1" w:styleId="BodyText2Char">
    <w:name w:val="Body Text 2 Char"/>
    <w:basedOn w:val="DefaultParagraphFont"/>
    <w:link w:val="BodyText2"/>
    <w:uiPriority w:val="99"/>
    <w:semiHidden/>
    <w:rsid w:val="00C6573D"/>
    <w:rPr>
      <w:rFonts w:ascii="Arial" w:eastAsia="Arial" w:hAnsi="Arial" w:cs="Arial"/>
    </w:rPr>
  </w:style>
  <w:style w:type="character" w:customStyle="1" w:styleId="Heading1Char">
    <w:name w:val="Heading 1 Char"/>
    <w:basedOn w:val="DefaultParagraphFont"/>
    <w:link w:val="Heading1"/>
    <w:uiPriority w:val="9"/>
    <w:rsid w:val="00CD74DC"/>
    <w:rPr>
      <w:rFonts w:ascii="Arial" w:eastAsia="Arial" w:hAnsi="Arial" w:cs="Arial"/>
      <w:sz w:val="40"/>
      <w:szCs w:val="40"/>
    </w:rPr>
  </w:style>
  <w:style w:type="paragraph" w:styleId="TOCHeading">
    <w:name w:val="TOC Heading"/>
    <w:basedOn w:val="Heading1"/>
    <w:next w:val="Normal"/>
    <w:uiPriority w:val="39"/>
    <w:unhideWhenUsed/>
    <w:qFormat/>
    <w:rsid w:val="0025433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customStyle="1" w:styleId="1">
    <w:name w:val="1"/>
    <w:basedOn w:val="Normal"/>
    <w:rsid w:val="00E33BC5"/>
    <w:pPr>
      <w:adjustRightInd w:val="0"/>
    </w:pPr>
    <w:rPr>
      <w:rFonts w:ascii="Baskerville Old Face" w:eastAsia="Times New Roman" w:hAnsi="Baskerville Old Face" w:cs="Baskerville Old Face"/>
      <w:sz w:val="28"/>
      <w:szCs w:val="28"/>
    </w:rPr>
  </w:style>
  <w:style w:type="table" w:styleId="TableGrid">
    <w:name w:val="Table Grid"/>
    <w:basedOn w:val="TableNormal"/>
    <w:uiPriority w:val="39"/>
    <w:rsid w:val="00554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4460"/>
    <w:rPr>
      <w:sz w:val="16"/>
      <w:szCs w:val="16"/>
    </w:rPr>
  </w:style>
  <w:style w:type="paragraph" w:styleId="CommentText">
    <w:name w:val="annotation text"/>
    <w:basedOn w:val="Normal"/>
    <w:link w:val="CommentTextChar"/>
    <w:uiPriority w:val="99"/>
    <w:semiHidden/>
    <w:unhideWhenUsed/>
    <w:rsid w:val="00A54460"/>
    <w:rPr>
      <w:sz w:val="20"/>
      <w:szCs w:val="20"/>
    </w:rPr>
  </w:style>
  <w:style w:type="character" w:customStyle="1" w:styleId="CommentTextChar">
    <w:name w:val="Comment Text Char"/>
    <w:basedOn w:val="DefaultParagraphFont"/>
    <w:link w:val="CommentText"/>
    <w:uiPriority w:val="99"/>
    <w:semiHidden/>
    <w:rsid w:val="00A5446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54460"/>
    <w:rPr>
      <w:b/>
      <w:bCs/>
    </w:rPr>
  </w:style>
  <w:style w:type="character" w:customStyle="1" w:styleId="CommentSubjectChar">
    <w:name w:val="Comment Subject Char"/>
    <w:basedOn w:val="CommentTextChar"/>
    <w:link w:val="CommentSubject"/>
    <w:uiPriority w:val="99"/>
    <w:semiHidden/>
    <w:rsid w:val="00A54460"/>
    <w:rPr>
      <w:rFonts w:ascii="Arial" w:eastAsia="Arial" w:hAnsi="Arial" w:cs="Arial"/>
      <w:b/>
      <w:bCs/>
      <w:sz w:val="20"/>
      <w:szCs w:val="20"/>
    </w:rPr>
  </w:style>
  <w:style w:type="paragraph" w:styleId="BalloonText">
    <w:name w:val="Balloon Text"/>
    <w:basedOn w:val="Normal"/>
    <w:link w:val="BalloonTextChar"/>
    <w:uiPriority w:val="99"/>
    <w:semiHidden/>
    <w:unhideWhenUsed/>
    <w:rsid w:val="00A544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460"/>
    <w:rPr>
      <w:rFonts w:ascii="Segoe UI" w:eastAsia="Arial" w:hAnsi="Segoe UI" w:cs="Segoe UI"/>
      <w:sz w:val="18"/>
      <w:szCs w:val="18"/>
    </w:rPr>
  </w:style>
  <w:style w:type="paragraph" w:styleId="Header">
    <w:name w:val="header"/>
    <w:basedOn w:val="Normal"/>
    <w:link w:val="HeaderChar"/>
    <w:unhideWhenUsed/>
    <w:rsid w:val="00E449BE"/>
    <w:pPr>
      <w:tabs>
        <w:tab w:val="center" w:pos="4680"/>
        <w:tab w:val="right" w:pos="9360"/>
      </w:tabs>
    </w:pPr>
  </w:style>
  <w:style w:type="character" w:customStyle="1" w:styleId="HeaderChar">
    <w:name w:val="Header Char"/>
    <w:basedOn w:val="DefaultParagraphFont"/>
    <w:link w:val="Header"/>
    <w:rsid w:val="00E449BE"/>
    <w:rPr>
      <w:rFonts w:ascii="Arial" w:eastAsia="Arial" w:hAnsi="Arial" w:cs="Arial"/>
    </w:rPr>
  </w:style>
  <w:style w:type="paragraph" w:styleId="Footer">
    <w:name w:val="footer"/>
    <w:basedOn w:val="Normal"/>
    <w:link w:val="FooterChar"/>
    <w:uiPriority w:val="99"/>
    <w:unhideWhenUsed/>
    <w:rsid w:val="00E449BE"/>
    <w:pPr>
      <w:tabs>
        <w:tab w:val="center" w:pos="4680"/>
        <w:tab w:val="right" w:pos="9360"/>
      </w:tabs>
    </w:pPr>
  </w:style>
  <w:style w:type="character" w:customStyle="1" w:styleId="FooterChar">
    <w:name w:val="Footer Char"/>
    <w:basedOn w:val="DefaultParagraphFont"/>
    <w:link w:val="Footer"/>
    <w:uiPriority w:val="99"/>
    <w:rsid w:val="00E449BE"/>
    <w:rPr>
      <w:rFonts w:ascii="Arial" w:eastAsia="Arial" w:hAnsi="Arial" w:cs="Arial"/>
    </w:rPr>
  </w:style>
  <w:style w:type="table" w:customStyle="1" w:styleId="Style1">
    <w:name w:val="Style1"/>
    <w:basedOn w:val="TableNormal"/>
    <w:uiPriority w:val="99"/>
    <w:rsid w:val="002624EE"/>
    <w:pPr>
      <w:widowControl/>
      <w:autoSpaceDE/>
      <w:autoSpaceDN/>
    </w:pPr>
    <w:tblPr/>
  </w:style>
  <w:style w:type="table" w:styleId="GridTable1Light">
    <w:name w:val="Grid Table 1 Light"/>
    <w:basedOn w:val="TableNormal"/>
    <w:uiPriority w:val="46"/>
    <w:rsid w:val="002624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leChar">
    <w:name w:val="Title Char"/>
    <w:basedOn w:val="DefaultParagraphFont"/>
    <w:link w:val="Title"/>
    <w:rsid w:val="00C672AE"/>
    <w:rPr>
      <w:rFonts w:ascii="Arial" w:eastAsia="Arial" w:hAnsi="Arial" w:cs="Arial"/>
      <w:sz w:val="52"/>
      <w:szCs w:val="52"/>
    </w:rPr>
  </w:style>
  <w:style w:type="paragraph" w:styleId="FootnoteText">
    <w:name w:val="footnote text"/>
    <w:basedOn w:val="Normal"/>
    <w:link w:val="FootnoteTextChar"/>
    <w:uiPriority w:val="99"/>
    <w:unhideWhenUsed/>
    <w:rsid w:val="003F68DB"/>
    <w:rPr>
      <w:sz w:val="20"/>
      <w:szCs w:val="20"/>
    </w:rPr>
  </w:style>
  <w:style w:type="character" w:customStyle="1" w:styleId="FootnoteTextChar">
    <w:name w:val="Footnote Text Char"/>
    <w:basedOn w:val="DefaultParagraphFont"/>
    <w:link w:val="FootnoteText"/>
    <w:uiPriority w:val="99"/>
    <w:rsid w:val="003F68DB"/>
    <w:rPr>
      <w:rFonts w:ascii="Arial" w:eastAsia="Arial" w:hAnsi="Arial" w:cs="Arial"/>
      <w:sz w:val="20"/>
      <w:szCs w:val="20"/>
    </w:rPr>
  </w:style>
  <w:style w:type="character" w:styleId="FootnoteReference">
    <w:name w:val="footnote reference"/>
    <w:basedOn w:val="DefaultParagraphFont"/>
    <w:uiPriority w:val="99"/>
    <w:semiHidden/>
    <w:unhideWhenUsed/>
    <w:rsid w:val="003F68DB"/>
    <w:rPr>
      <w:vertAlign w:val="superscript"/>
    </w:rPr>
  </w:style>
  <w:style w:type="paragraph" w:customStyle="1" w:styleId="paragraph">
    <w:name w:val="paragraph"/>
    <w:basedOn w:val="Normal"/>
    <w:rsid w:val="00A81D8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81D81"/>
  </w:style>
  <w:style w:type="character" w:customStyle="1" w:styleId="eop">
    <w:name w:val="eop"/>
    <w:basedOn w:val="DefaultParagraphFont"/>
    <w:rsid w:val="00A81D81"/>
  </w:style>
  <w:style w:type="character" w:customStyle="1" w:styleId="pagebreaktextspan">
    <w:name w:val="pagebreaktextspan"/>
    <w:basedOn w:val="DefaultParagraphFont"/>
    <w:rsid w:val="00A81D81"/>
  </w:style>
  <w:style w:type="character" w:styleId="FollowedHyperlink">
    <w:name w:val="FollowedHyperlink"/>
    <w:basedOn w:val="DefaultParagraphFont"/>
    <w:uiPriority w:val="99"/>
    <w:semiHidden/>
    <w:unhideWhenUsed/>
    <w:rsid w:val="005750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32689">
      <w:bodyDiv w:val="1"/>
      <w:marLeft w:val="0"/>
      <w:marRight w:val="0"/>
      <w:marTop w:val="0"/>
      <w:marBottom w:val="0"/>
      <w:divBdr>
        <w:top w:val="none" w:sz="0" w:space="0" w:color="auto"/>
        <w:left w:val="none" w:sz="0" w:space="0" w:color="auto"/>
        <w:bottom w:val="none" w:sz="0" w:space="0" w:color="auto"/>
        <w:right w:val="none" w:sz="0" w:space="0" w:color="auto"/>
      </w:divBdr>
      <w:divsChild>
        <w:div w:id="102455416">
          <w:marLeft w:val="0"/>
          <w:marRight w:val="0"/>
          <w:marTop w:val="0"/>
          <w:marBottom w:val="0"/>
          <w:divBdr>
            <w:top w:val="none" w:sz="0" w:space="0" w:color="auto"/>
            <w:left w:val="none" w:sz="0" w:space="0" w:color="auto"/>
            <w:bottom w:val="none" w:sz="0" w:space="0" w:color="auto"/>
            <w:right w:val="none" w:sz="0" w:space="0" w:color="auto"/>
          </w:divBdr>
          <w:divsChild>
            <w:div w:id="815221521">
              <w:marLeft w:val="0"/>
              <w:marRight w:val="0"/>
              <w:marTop w:val="0"/>
              <w:marBottom w:val="0"/>
              <w:divBdr>
                <w:top w:val="none" w:sz="0" w:space="0" w:color="auto"/>
                <w:left w:val="none" w:sz="0" w:space="0" w:color="auto"/>
                <w:bottom w:val="none" w:sz="0" w:space="0" w:color="auto"/>
                <w:right w:val="none" w:sz="0" w:space="0" w:color="auto"/>
              </w:divBdr>
            </w:div>
            <w:div w:id="1556893379">
              <w:marLeft w:val="0"/>
              <w:marRight w:val="0"/>
              <w:marTop w:val="0"/>
              <w:marBottom w:val="0"/>
              <w:divBdr>
                <w:top w:val="none" w:sz="0" w:space="0" w:color="auto"/>
                <w:left w:val="none" w:sz="0" w:space="0" w:color="auto"/>
                <w:bottom w:val="none" w:sz="0" w:space="0" w:color="auto"/>
                <w:right w:val="none" w:sz="0" w:space="0" w:color="auto"/>
              </w:divBdr>
            </w:div>
            <w:div w:id="1027100456">
              <w:marLeft w:val="0"/>
              <w:marRight w:val="0"/>
              <w:marTop w:val="0"/>
              <w:marBottom w:val="0"/>
              <w:divBdr>
                <w:top w:val="none" w:sz="0" w:space="0" w:color="auto"/>
                <w:left w:val="none" w:sz="0" w:space="0" w:color="auto"/>
                <w:bottom w:val="none" w:sz="0" w:space="0" w:color="auto"/>
                <w:right w:val="none" w:sz="0" w:space="0" w:color="auto"/>
              </w:divBdr>
            </w:div>
            <w:div w:id="1377511427">
              <w:marLeft w:val="0"/>
              <w:marRight w:val="0"/>
              <w:marTop w:val="0"/>
              <w:marBottom w:val="0"/>
              <w:divBdr>
                <w:top w:val="none" w:sz="0" w:space="0" w:color="auto"/>
                <w:left w:val="none" w:sz="0" w:space="0" w:color="auto"/>
                <w:bottom w:val="none" w:sz="0" w:space="0" w:color="auto"/>
                <w:right w:val="none" w:sz="0" w:space="0" w:color="auto"/>
              </w:divBdr>
            </w:div>
            <w:div w:id="838228928">
              <w:marLeft w:val="0"/>
              <w:marRight w:val="0"/>
              <w:marTop w:val="0"/>
              <w:marBottom w:val="0"/>
              <w:divBdr>
                <w:top w:val="none" w:sz="0" w:space="0" w:color="auto"/>
                <w:left w:val="none" w:sz="0" w:space="0" w:color="auto"/>
                <w:bottom w:val="none" w:sz="0" w:space="0" w:color="auto"/>
                <w:right w:val="none" w:sz="0" w:space="0" w:color="auto"/>
              </w:divBdr>
            </w:div>
          </w:divsChild>
        </w:div>
        <w:div w:id="756751832">
          <w:marLeft w:val="0"/>
          <w:marRight w:val="0"/>
          <w:marTop w:val="0"/>
          <w:marBottom w:val="0"/>
          <w:divBdr>
            <w:top w:val="none" w:sz="0" w:space="0" w:color="auto"/>
            <w:left w:val="none" w:sz="0" w:space="0" w:color="auto"/>
            <w:bottom w:val="none" w:sz="0" w:space="0" w:color="auto"/>
            <w:right w:val="none" w:sz="0" w:space="0" w:color="auto"/>
          </w:divBdr>
          <w:divsChild>
            <w:div w:id="658995847">
              <w:marLeft w:val="0"/>
              <w:marRight w:val="0"/>
              <w:marTop w:val="0"/>
              <w:marBottom w:val="0"/>
              <w:divBdr>
                <w:top w:val="none" w:sz="0" w:space="0" w:color="auto"/>
                <w:left w:val="none" w:sz="0" w:space="0" w:color="auto"/>
                <w:bottom w:val="none" w:sz="0" w:space="0" w:color="auto"/>
                <w:right w:val="none" w:sz="0" w:space="0" w:color="auto"/>
              </w:divBdr>
            </w:div>
            <w:div w:id="664165770">
              <w:marLeft w:val="0"/>
              <w:marRight w:val="0"/>
              <w:marTop w:val="0"/>
              <w:marBottom w:val="0"/>
              <w:divBdr>
                <w:top w:val="none" w:sz="0" w:space="0" w:color="auto"/>
                <w:left w:val="none" w:sz="0" w:space="0" w:color="auto"/>
                <w:bottom w:val="none" w:sz="0" w:space="0" w:color="auto"/>
                <w:right w:val="none" w:sz="0" w:space="0" w:color="auto"/>
              </w:divBdr>
            </w:div>
            <w:div w:id="592586376">
              <w:marLeft w:val="0"/>
              <w:marRight w:val="0"/>
              <w:marTop w:val="0"/>
              <w:marBottom w:val="0"/>
              <w:divBdr>
                <w:top w:val="none" w:sz="0" w:space="0" w:color="auto"/>
                <w:left w:val="none" w:sz="0" w:space="0" w:color="auto"/>
                <w:bottom w:val="none" w:sz="0" w:space="0" w:color="auto"/>
                <w:right w:val="none" w:sz="0" w:space="0" w:color="auto"/>
              </w:divBdr>
            </w:div>
            <w:div w:id="758983352">
              <w:marLeft w:val="0"/>
              <w:marRight w:val="0"/>
              <w:marTop w:val="0"/>
              <w:marBottom w:val="0"/>
              <w:divBdr>
                <w:top w:val="none" w:sz="0" w:space="0" w:color="auto"/>
                <w:left w:val="none" w:sz="0" w:space="0" w:color="auto"/>
                <w:bottom w:val="none" w:sz="0" w:space="0" w:color="auto"/>
                <w:right w:val="none" w:sz="0" w:space="0" w:color="auto"/>
              </w:divBdr>
            </w:div>
            <w:div w:id="1515922072">
              <w:marLeft w:val="0"/>
              <w:marRight w:val="0"/>
              <w:marTop w:val="0"/>
              <w:marBottom w:val="0"/>
              <w:divBdr>
                <w:top w:val="none" w:sz="0" w:space="0" w:color="auto"/>
                <w:left w:val="none" w:sz="0" w:space="0" w:color="auto"/>
                <w:bottom w:val="none" w:sz="0" w:space="0" w:color="auto"/>
                <w:right w:val="none" w:sz="0" w:space="0" w:color="auto"/>
              </w:divBdr>
            </w:div>
          </w:divsChild>
        </w:div>
        <w:div w:id="937450260">
          <w:marLeft w:val="0"/>
          <w:marRight w:val="0"/>
          <w:marTop w:val="0"/>
          <w:marBottom w:val="0"/>
          <w:divBdr>
            <w:top w:val="none" w:sz="0" w:space="0" w:color="auto"/>
            <w:left w:val="none" w:sz="0" w:space="0" w:color="auto"/>
            <w:bottom w:val="none" w:sz="0" w:space="0" w:color="auto"/>
            <w:right w:val="none" w:sz="0" w:space="0" w:color="auto"/>
          </w:divBdr>
          <w:divsChild>
            <w:div w:id="67119828">
              <w:marLeft w:val="0"/>
              <w:marRight w:val="0"/>
              <w:marTop w:val="0"/>
              <w:marBottom w:val="0"/>
              <w:divBdr>
                <w:top w:val="none" w:sz="0" w:space="0" w:color="auto"/>
                <w:left w:val="none" w:sz="0" w:space="0" w:color="auto"/>
                <w:bottom w:val="none" w:sz="0" w:space="0" w:color="auto"/>
                <w:right w:val="none" w:sz="0" w:space="0" w:color="auto"/>
              </w:divBdr>
            </w:div>
            <w:div w:id="432945005">
              <w:marLeft w:val="0"/>
              <w:marRight w:val="0"/>
              <w:marTop w:val="0"/>
              <w:marBottom w:val="0"/>
              <w:divBdr>
                <w:top w:val="none" w:sz="0" w:space="0" w:color="auto"/>
                <w:left w:val="none" w:sz="0" w:space="0" w:color="auto"/>
                <w:bottom w:val="none" w:sz="0" w:space="0" w:color="auto"/>
                <w:right w:val="none" w:sz="0" w:space="0" w:color="auto"/>
              </w:divBdr>
            </w:div>
            <w:div w:id="1519344260">
              <w:marLeft w:val="0"/>
              <w:marRight w:val="0"/>
              <w:marTop w:val="0"/>
              <w:marBottom w:val="0"/>
              <w:divBdr>
                <w:top w:val="none" w:sz="0" w:space="0" w:color="auto"/>
                <w:left w:val="none" w:sz="0" w:space="0" w:color="auto"/>
                <w:bottom w:val="none" w:sz="0" w:space="0" w:color="auto"/>
                <w:right w:val="none" w:sz="0" w:space="0" w:color="auto"/>
              </w:divBdr>
            </w:div>
            <w:div w:id="564265958">
              <w:marLeft w:val="0"/>
              <w:marRight w:val="0"/>
              <w:marTop w:val="0"/>
              <w:marBottom w:val="0"/>
              <w:divBdr>
                <w:top w:val="none" w:sz="0" w:space="0" w:color="auto"/>
                <w:left w:val="none" w:sz="0" w:space="0" w:color="auto"/>
                <w:bottom w:val="none" w:sz="0" w:space="0" w:color="auto"/>
                <w:right w:val="none" w:sz="0" w:space="0" w:color="auto"/>
              </w:divBdr>
            </w:div>
            <w:div w:id="492448465">
              <w:marLeft w:val="0"/>
              <w:marRight w:val="0"/>
              <w:marTop w:val="0"/>
              <w:marBottom w:val="0"/>
              <w:divBdr>
                <w:top w:val="none" w:sz="0" w:space="0" w:color="auto"/>
                <w:left w:val="none" w:sz="0" w:space="0" w:color="auto"/>
                <w:bottom w:val="none" w:sz="0" w:space="0" w:color="auto"/>
                <w:right w:val="none" w:sz="0" w:space="0" w:color="auto"/>
              </w:divBdr>
            </w:div>
          </w:divsChild>
        </w:div>
        <w:div w:id="594479398">
          <w:marLeft w:val="0"/>
          <w:marRight w:val="0"/>
          <w:marTop w:val="0"/>
          <w:marBottom w:val="0"/>
          <w:divBdr>
            <w:top w:val="none" w:sz="0" w:space="0" w:color="auto"/>
            <w:left w:val="none" w:sz="0" w:space="0" w:color="auto"/>
            <w:bottom w:val="none" w:sz="0" w:space="0" w:color="auto"/>
            <w:right w:val="none" w:sz="0" w:space="0" w:color="auto"/>
          </w:divBdr>
        </w:div>
        <w:div w:id="1901403601">
          <w:marLeft w:val="0"/>
          <w:marRight w:val="0"/>
          <w:marTop w:val="0"/>
          <w:marBottom w:val="0"/>
          <w:divBdr>
            <w:top w:val="none" w:sz="0" w:space="0" w:color="auto"/>
            <w:left w:val="none" w:sz="0" w:space="0" w:color="auto"/>
            <w:bottom w:val="none" w:sz="0" w:space="0" w:color="auto"/>
            <w:right w:val="none" w:sz="0" w:space="0" w:color="auto"/>
          </w:divBdr>
        </w:div>
        <w:div w:id="1699626328">
          <w:marLeft w:val="0"/>
          <w:marRight w:val="0"/>
          <w:marTop w:val="0"/>
          <w:marBottom w:val="0"/>
          <w:divBdr>
            <w:top w:val="none" w:sz="0" w:space="0" w:color="auto"/>
            <w:left w:val="none" w:sz="0" w:space="0" w:color="auto"/>
            <w:bottom w:val="none" w:sz="0" w:space="0" w:color="auto"/>
            <w:right w:val="none" w:sz="0" w:space="0" w:color="auto"/>
          </w:divBdr>
        </w:div>
        <w:div w:id="1778064159">
          <w:marLeft w:val="0"/>
          <w:marRight w:val="0"/>
          <w:marTop w:val="0"/>
          <w:marBottom w:val="0"/>
          <w:divBdr>
            <w:top w:val="none" w:sz="0" w:space="0" w:color="auto"/>
            <w:left w:val="none" w:sz="0" w:space="0" w:color="auto"/>
            <w:bottom w:val="none" w:sz="0" w:space="0" w:color="auto"/>
            <w:right w:val="none" w:sz="0" w:space="0" w:color="auto"/>
          </w:divBdr>
        </w:div>
      </w:divsChild>
    </w:div>
    <w:div w:id="461924724">
      <w:bodyDiv w:val="1"/>
      <w:marLeft w:val="0"/>
      <w:marRight w:val="0"/>
      <w:marTop w:val="0"/>
      <w:marBottom w:val="0"/>
      <w:divBdr>
        <w:top w:val="none" w:sz="0" w:space="0" w:color="auto"/>
        <w:left w:val="none" w:sz="0" w:space="0" w:color="auto"/>
        <w:bottom w:val="none" w:sz="0" w:space="0" w:color="auto"/>
        <w:right w:val="none" w:sz="0" w:space="0" w:color="auto"/>
      </w:divBdr>
      <w:divsChild>
        <w:div w:id="1624337307">
          <w:marLeft w:val="0"/>
          <w:marRight w:val="0"/>
          <w:marTop w:val="0"/>
          <w:marBottom w:val="0"/>
          <w:divBdr>
            <w:top w:val="none" w:sz="0" w:space="0" w:color="auto"/>
            <w:left w:val="none" w:sz="0" w:space="0" w:color="auto"/>
            <w:bottom w:val="none" w:sz="0" w:space="0" w:color="auto"/>
            <w:right w:val="none" w:sz="0" w:space="0" w:color="auto"/>
          </w:divBdr>
        </w:div>
        <w:div w:id="1408763269">
          <w:marLeft w:val="0"/>
          <w:marRight w:val="0"/>
          <w:marTop w:val="0"/>
          <w:marBottom w:val="0"/>
          <w:divBdr>
            <w:top w:val="none" w:sz="0" w:space="0" w:color="auto"/>
            <w:left w:val="none" w:sz="0" w:space="0" w:color="auto"/>
            <w:bottom w:val="none" w:sz="0" w:space="0" w:color="auto"/>
            <w:right w:val="none" w:sz="0" w:space="0" w:color="auto"/>
          </w:divBdr>
        </w:div>
        <w:div w:id="1093090700">
          <w:marLeft w:val="0"/>
          <w:marRight w:val="0"/>
          <w:marTop w:val="0"/>
          <w:marBottom w:val="0"/>
          <w:divBdr>
            <w:top w:val="none" w:sz="0" w:space="0" w:color="auto"/>
            <w:left w:val="none" w:sz="0" w:space="0" w:color="auto"/>
            <w:bottom w:val="none" w:sz="0" w:space="0" w:color="auto"/>
            <w:right w:val="none" w:sz="0" w:space="0" w:color="auto"/>
          </w:divBdr>
        </w:div>
        <w:div w:id="1054281596">
          <w:marLeft w:val="0"/>
          <w:marRight w:val="0"/>
          <w:marTop w:val="0"/>
          <w:marBottom w:val="0"/>
          <w:divBdr>
            <w:top w:val="none" w:sz="0" w:space="0" w:color="auto"/>
            <w:left w:val="none" w:sz="0" w:space="0" w:color="auto"/>
            <w:bottom w:val="none" w:sz="0" w:space="0" w:color="auto"/>
            <w:right w:val="none" w:sz="0" w:space="0" w:color="auto"/>
          </w:divBdr>
        </w:div>
        <w:div w:id="660550547">
          <w:marLeft w:val="0"/>
          <w:marRight w:val="0"/>
          <w:marTop w:val="0"/>
          <w:marBottom w:val="0"/>
          <w:divBdr>
            <w:top w:val="none" w:sz="0" w:space="0" w:color="auto"/>
            <w:left w:val="none" w:sz="0" w:space="0" w:color="auto"/>
            <w:bottom w:val="none" w:sz="0" w:space="0" w:color="auto"/>
            <w:right w:val="none" w:sz="0" w:space="0" w:color="auto"/>
          </w:divBdr>
        </w:div>
        <w:div w:id="562834444">
          <w:marLeft w:val="0"/>
          <w:marRight w:val="0"/>
          <w:marTop w:val="0"/>
          <w:marBottom w:val="0"/>
          <w:divBdr>
            <w:top w:val="none" w:sz="0" w:space="0" w:color="auto"/>
            <w:left w:val="none" w:sz="0" w:space="0" w:color="auto"/>
            <w:bottom w:val="none" w:sz="0" w:space="0" w:color="auto"/>
            <w:right w:val="none" w:sz="0" w:space="0" w:color="auto"/>
          </w:divBdr>
        </w:div>
        <w:div w:id="1842498945">
          <w:marLeft w:val="0"/>
          <w:marRight w:val="0"/>
          <w:marTop w:val="0"/>
          <w:marBottom w:val="0"/>
          <w:divBdr>
            <w:top w:val="none" w:sz="0" w:space="0" w:color="auto"/>
            <w:left w:val="none" w:sz="0" w:space="0" w:color="auto"/>
            <w:bottom w:val="none" w:sz="0" w:space="0" w:color="auto"/>
            <w:right w:val="none" w:sz="0" w:space="0" w:color="auto"/>
          </w:divBdr>
        </w:div>
        <w:div w:id="2061437962">
          <w:marLeft w:val="0"/>
          <w:marRight w:val="0"/>
          <w:marTop w:val="0"/>
          <w:marBottom w:val="0"/>
          <w:divBdr>
            <w:top w:val="none" w:sz="0" w:space="0" w:color="auto"/>
            <w:left w:val="none" w:sz="0" w:space="0" w:color="auto"/>
            <w:bottom w:val="none" w:sz="0" w:space="0" w:color="auto"/>
            <w:right w:val="none" w:sz="0" w:space="0" w:color="auto"/>
          </w:divBdr>
        </w:div>
        <w:div w:id="1749113821">
          <w:marLeft w:val="0"/>
          <w:marRight w:val="0"/>
          <w:marTop w:val="0"/>
          <w:marBottom w:val="0"/>
          <w:divBdr>
            <w:top w:val="none" w:sz="0" w:space="0" w:color="auto"/>
            <w:left w:val="none" w:sz="0" w:space="0" w:color="auto"/>
            <w:bottom w:val="none" w:sz="0" w:space="0" w:color="auto"/>
            <w:right w:val="none" w:sz="0" w:space="0" w:color="auto"/>
          </w:divBdr>
        </w:div>
        <w:div w:id="1391265774">
          <w:marLeft w:val="0"/>
          <w:marRight w:val="0"/>
          <w:marTop w:val="0"/>
          <w:marBottom w:val="0"/>
          <w:divBdr>
            <w:top w:val="none" w:sz="0" w:space="0" w:color="auto"/>
            <w:left w:val="none" w:sz="0" w:space="0" w:color="auto"/>
            <w:bottom w:val="none" w:sz="0" w:space="0" w:color="auto"/>
            <w:right w:val="none" w:sz="0" w:space="0" w:color="auto"/>
          </w:divBdr>
        </w:div>
        <w:div w:id="903296143">
          <w:marLeft w:val="0"/>
          <w:marRight w:val="0"/>
          <w:marTop w:val="0"/>
          <w:marBottom w:val="0"/>
          <w:divBdr>
            <w:top w:val="none" w:sz="0" w:space="0" w:color="auto"/>
            <w:left w:val="none" w:sz="0" w:space="0" w:color="auto"/>
            <w:bottom w:val="none" w:sz="0" w:space="0" w:color="auto"/>
            <w:right w:val="none" w:sz="0" w:space="0" w:color="auto"/>
          </w:divBdr>
        </w:div>
        <w:div w:id="1990210400">
          <w:marLeft w:val="0"/>
          <w:marRight w:val="0"/>
          <w:marTop w:val="0"/>
          <w:marBottom w:val="0"/>
          <w:divBdr>
            <w:top w:val="none" w:sz="0" w:space="0" w:color="auto"/>
            <w:left w:val="none" w:sz="0" w:space="0" w:color="auto"/>
            <w:bottom w:val="none" w:sz="0" w:space="0" w:color="auto"/>
            <w:right w:val="none" w:sz="0" w:space="0" w:color="auto"/>
          </w:divBdr>
        </w:div>
        <w:div w:id="1986818418">
          <w:marLeft w:val="0"/>
          <w:marRight w:val="0"/>
          <w:marTop w:val="0"/>
          <w:marBottom w:val="0"/>
          <w:divBdr>
            <w:top w:val="none" w:sz="0" w:space="0" w:color="auto"/>
            <w:left w:val="none" w:sz="0" w:space="0" w:color="auto"/>
            <w:bottom w:val="none" w:sz="0" w:space="0" w:color="auto"/>
            <w:right w:val="none" w:sz="0" w:space="0" w:color="auto"/>
          </w:divBdr>
        </w:div>
        <w:div w:id="1315599005">
          <w:marLeft w:val="0"/>
          <w:marRight w:val="0"/>
          <w:marTop w:val="0"/>
          <w:marBottom w:val="0"/>
          <w:divBdr>
            <w:top w:val="none" w:sz="0" w:space="0" w:color="auto"/>
            <w:left w:val="none" w:sz="0" w:space="0" w:color="auto"/>
            <w:bottom w:val="none" w:sz="0" w:space="0" w:color="auto"/>
            <w:right w:val="none" w:sz="0" w:space="0" w:color="auto"/>
          </w:divBdr>
        </w:div>
        <w:div w:id="281495171">
          <w:marLeft w:val="0"/>
          <w:marRight w:val="0"/>
          <w:marTop w:val="0"/>
          <w:marBottom w:val="0"/>
          <w:divBdr>
            <w:top w:val="none" w:sz="0" w:space="0" w:color="auto"/>
            <w:left w:val="none" w:sz="0" w:space="0" w:color="auto"/>
            <w:bottom w:val="none" w:sz="0" w:space="0" w:color="auto"/>
            <w:right w:val="none" w:sz="0" w:space="0" w:color="auto"/>
          </w:divBdr>
        </w:div>
        <w:div w:id="976376230">
          <w:marLeft w:val="0"/>
          <w:marRight w:val="0"/>
          <w:marTop w:val="0"/>
          <w:marBottom w:val="0"/>
          <w:divBdr>
            <w:top w:val="none" w:sz="0" w:space="0" w:color="auto"/>
            <w:left w:val="none" w:sz="0" w:space="0" w:color="auto"/>
            <w:bottom w:val="none" w:sz="0" w:space="0" w:color="auto"/>
            <w:right w:val="none" w:sz="0" w:space="0" w:color="auto"/>
          </w:divBdr>
        </w:div>
        <w:div w:id="2133860382">
          <w:marLeft w:val="0"/>
          <w:marRight w:val="0"/>
          <w:marTop w:val="0"/>
          <w:marBottom w:val="0"/>
          <w:divBdr>
            <w:top w:val="none" w:sz="0" w:space="0" w:color="auto"/>
            <w:left w:val="none" w:sz="0" w:space="0" w:color="auto"/>
            <w:bottom w:val="none" w:sz="0" w:space="0" w:color="auto"/>
            <w:right w:val="none" w:sz="0" w:space="0" w:color="auto"/>
          </w:divBdr>
        </w:div>
        <w:div w:id="558706119">
          <w:marLeft w:val="0"/>
          <w:marRight w:val="0"/>
          <w:marTop w:val="0"/>
          <w:marBottom w:val="0"/>
          <w:divBdr>
            <w:top w:val="none" w:sz="0" w:space="0" w:color="auto"/>
            <w:left w:val="none" w:sz="0" w:space="0" w:color="auto"/>
            <w:bottom w:val="none" w:sz="0" w:space="0" w:color="auto"/>
            <w:right w:val="none" w:sz="0" w:space="0" w:color="auto"/>
          </w:divBdr>
        </w:div>
        <w:div w:id="1253784911">
          <w:marLeft w:val="0"/>
          <w:marRight w:val="0"/>
          <w:marTop w:val="0"/>
          <w:marBottom w:val="0"/>
          <w:divBdr>
            <w:top w:val="none" w:sz="0" w:space="0" w:color="auto"/>
            <w:left w:val="none" w:sz="0" w:space="0" w:color="auto"/>
            <w:bottom w:val="none" w:sz="0" w:space="0" w:color="auto"/>
            <w:right w:val="none" w:sz="0" w:space="0" w:color="auto"/>
          </w:divBdr>
        </w:div>
        <w:div w:id="735854753">
          <w:marLeft w:val="0"/>
          <w:marRight w:val="0"/>
          <w:marTop w:val="0"/>
          <w:marBottom w:val="0"/>
          <w:divBdr>
            <w:top w:val="none" w:sz="0" w:space="0" w:color="auto"/>
            <w:left w:val="none" w:sz="0" w:space="0" w:color="auto"/>
            <w:bottom w:val="none" w:sz="0" w:space="0" w:color="auto"/>
            <w:right w:val="none" w:sz="0" w:space="0" w:color="auto"/>
          </w:divBdr>
        </w:div>
        <w:div w:id="1811288351">
          <w:marLeft w:val="0"/>
          <w:marRight w:val="0"/>
          <w:marTop w:val="0"/>
          <w:marBottom w:val="0"/>
          <w:divBdr>
            <w:top w:val="none" w:sz="0" w:space="0" w:color="auto"/>
            <w:left w:val="none" w:sz="0" w:space="0" w:color="auto"/>
            <w:bottom w:val="none" w:sz="0" w:space="0" w:color="auto"/>
            <w:right w:val="none" w:sz="0" w:space="0" w:color="auto"/>
          </w:divBdr>
        </w:div>
        <w:div w:id="1535382523">
          <w:marLeft w:val="0"/>
          <w:marRight w:val="0"/>
          <w:marTop w:val="0"/>
          <w:marBottom w:val="0"/>
          <w:divBdr>
            <w:top w:val="none" w:sz="0" w:space="0" w:color="auto"/>
            <w:left w:val="none" w:sz="0" w:space="0" w:color="auto"/>
            <w:bottom w:val="none" w:sz="0" w:space="0" w:color="auto"/>
            <w:right w:val="none" w:sz="0" w:space="0" w:color="auto"/>
          </w:divBdr>
        </w:div>
        <w:div w:id="343097803">
          <w:marLeft w:val="0"/>
          <w:marRight w:val="0"/>
          <w:marTop w:val="0"/>
          <w:marBottom w:val="0"/>
          <w:divBdr>
            <w:top w:val="none" w:sz="0" w:space="0" w:color="auto"/>
            <w:left w:val="none" w:sz="0" w:space="0" w:color="auto"/>
            <w:bottom w:val="none" w:sz="0" w:space="0" w:color="auto"/>
            <w:right w:val="none" w:sz="0" w:space="0" w:color="auto"/>
          </w:divBdr>
        </w:div>
        <w:div w:id="653877623">
          <w:marLeft w:val="0"/>
          <w:marRight w:val="0"/>
          <w:marTop w:val="0"/>
          <w:marBottom w:val="0"/>
          <w:divBdr>
            <w:top w:val="none" w:sz="0" w:space="0" w:color="auto"/>
            <w:left w:val="none" w:sz="0" w:space="0" w:color="auto"/>
            <w:bottom w:val="none" w:sz="0" w:space="0" w:color="auto"/>
            <w:right w:val="none" w:sz="0" w:space="0" w:color="auto"/>
          </w:divBdr>
        </w:div>
        <w:div w:id="811823118">
          <w:marLeft w:val="0"/>
          <w:marRight w:val="0"/>
          <w:marTop w:val="0"/>
          <w:marBottom w:val="0"/>
          <w:divBdr>
            <w:top w:val="none" w:sz="0" w:space="0" w:color="auto"/>
            <w:left w:val="none" w:sz="0" w:space="0" w:color="auto"/>
            <w:bottom w:val="none" w:sz="0" w:space="0" w:color="auto"/>
            <w:right w:val="none" w:sz="0" w:space="0" w:color="auto"/>
          </w:divBdr>
        </w:div>
        <w:div w:id="1692801848">
          <w:marLeft w:val="0"/>
          <w:marRight w:val="0"/>
          <w:marTop w:val="0"/>
          <w:marBottom w:val="0"/>
          <w:divBdr>
            <w:top w:val="none" w:sz="0" w:space="0" w:color="auto"/>
            <w:left w:val="none" w:sz="0" w:space="0" w:color="auto"/>
            <w:bottom w:val="none" w:sz="0" w:space="0" w:color="auto"/>
            <w:right w:val="none" w:sz="0" w:space="0" w:color="auto"/>
          </w:divBdr>
        </w:div>
        <w:div w:id="1107313817">
          <w:marLeft w:val="0"/>
          <w:marRight w:val="0"/>
          <w:marTop w:val="0"/>
          <w:marBottom w:val="0"/>
          <w:divBdr>
            <w:top w:val="none" w:sz="0" w:space="0" w:color="auto"/>
            <w:left w:val="none" w:sz="0" w:space="0" w:color="auto"/>
            <w:bottom w:val="none" w:sz="0" w:space="0" w:color="auto"/>
            <w:right w:val="none" w:sz="0" w:space="0" w:color="auto"/>
          </w:divBdr>
        </w:div>
        <w:div w:id="1134250117">
          <w:marLeft w:val="0"/>
          <w:marRight w:val="0"/>
          <w:marTop w:val="0"/>
          <w:marBottom w:val="0"/>
          <w:divBdr>
            <w:top w:val="none" w:sz="0" w:space="0" w:color="auto"/>
            <w:left w:val="none" w:sz="0" w:space="0" w:color="auto"/>
            <w:bottom w:val="none" w:sz="0" w:space="0" w:color="auto"/>
            <w:right w:val="none" w:sz="0" w:space="0" w:color="auto"/>
          </w:divBdr>
        </w:div>
        <w:div w:id="1033656565">
          <w:marLeft w:val="0"/>
          <w:marRight w:val="0"/>
          <w:marTop w:val="0"/>
          <w:marBottom w:val="0"/>
          <w:divBdr>
            <w:top w:val="none" w:sz="0" w:space="0" w:color="auto"/>
            <w:left w:val="none" w:sz="0" w:space="0" w:color="auto"/>
            <w:bottom w:val="none" w:sz="0" w:space="0" w:color="auto"/>
            <w:right w:val="none" w:sz="0" w:space="0" w:color="auto"/>
          </w:divBdr>
        </w:div>
        <w:div w:id="1640379731">
          <w:marLeft w:val="0"/>
          <w:marRight w:val="0"/>
          <w:marTop w:val="0"/>
          <w:marBottom w:val="0"/>
          <w:divBdr>
            <w:top w:val="none" w:sz="0" w:space="0" w:color="auto"/>
            <w:left w:val="none" w:sz="0" w:space="0" w:color="auto"/>
            <w:bottom w:val="none" w:sz="0" w:space="0" w:color="auto"/>
            <w:right w:val="none" w:sz="0" w:space="0" w:color="auto"/>
          </w:divBdr>
        </w:div>
        <w:div w:id="972295483">
          <w:marLeft w:val="0"/>
          <w:marRight w:val="0"/>
          <w:marTop w:val="0"/>
          <w:marBottom w:val="0"/>
          <w:divBdr>
            <w:top w:val="none" w:sz="0" w:space="0" w:color="auto"/>
            <w:left w:val="none" w:sz="0" w:space="0" w:color="auto"/>
            <w:bottom w:val="none" w:sz="0" w:space="0" w:color="auto"/>
            <w:right w:val="none" w:sz="0" w:space="0" w:color="auto"/>
          </w:divBdr>
        </w:div>
      </w:divsChild>
    </w:div>
    <w:div w:id="1623531627">
      <w:bodyDiv w:val="1"/>
      <w:marLeft w:val="0"/>
      <w:marRight w:val="0"/>
      <w:marTop w:val="0"/>
      <w:marBottom w:val="0"/>
      <w:divBdr>
        <w:top w:val="none" w:sz="0" w:space="0" w:color="auto"/>
        <w:left w:val="none" w:sz="0" w:space="0" w:color="auto"/>
        <w:bottom w:val="none" w:sz="0" w:space="0" w:color="auto"/>
        <w:right w:val="none" w:sz="0" w:space="0" w:color="auto"/>
      </w:divBdr>
      <w:divsChild>
        <w:div w:id="365257268">
          <w:marLeft w:val="0"/>
          <w:marRight w:val="0"/>
          <w:marTop w:val="0"/>
          <w:marBottom w:val="0"/>
          <w:divBdr>
            <w:top w:val="none" w:sz="0" w:space="0" w:color="auto"/>
            <w:left w:val="none" w:sz="0" w:space="0" w:color="auto"/>
            <w:bottom w:val="none" w:sz="0" w:space="0" w:color="auto"/>
            <w:right w:val="none" w:sz="0" w:space="0" w:color="auto"/>
          </w:divBdr>
        </w:div>
        <w:div w:id="322390360">
          <w:marLeft w:val="0"/>
          <w:marRight w:val="0"/>
          <w:marTop w:val="0"/>
          <w:marBottom w:val="0"/>
          <w:divBdr>
            <w:top w:val="none" w:sz="0" w:space="0" w:color="auto"/>
            <w:left w:val="none" w:sz="0" w:space="0" w:color="auto"/>
            <w:bottom w:val="none" w:sz="0" w:space="0" w:color="auto"/>
            <w:right w:val="none" w:sz="0" w:space="0" w:color="auto"/>
          </w:divBdr>
        </w:div>
        <w:div w:id="1669363888">
          <w:marLeft w:val="0"/>
          <w:marRight w:val="0"/>
          <w:marTop w:val="0"/>
          <w:marBottom w:val="0"/>
          <w:divBdr>
            <w:top w:val="none" w:sz="0" w:space="0" w:color="auto"/>
            <w:left w:val="none" w:sz="0" w:space="0" w:color="auto"/>
            <w:bottom w:val="none" w:sz="0" w:space="0" w:color="auto"/>
            <w:right w:val="none" w:sz="0" w:space="0" w:color="auto"/>
          </w:divBdr>
        </w:div>
        <w:div w:id="752043490">
          <w:marLeft w:val="0"/>
          <w:marRight w:val="0"/>
          <w:marTop w:val="0"/>
          <w:marBottom w:val="0"/>
          <w:divBdr>
            <w:top w:val="none" w:sz="0" w:space="0" w:color="auto"/>
            <w:left w:val="none" w:sz="0" w:space="0" w:color="auto"/>
            <w:bottom w:val="none" w:sz="0" w:space="0" w:color="auto"/>
            <w:right w:val="none" w:sz="0" w:space="0" w:color="auto"/>
          </w:divBdr>
        </w:div>
        <w:div w:id="187643922">
          <w:marLeft w:val="0"/>
          <w:marRight w:val="0"/>
          <w:marTop w:val="0"/>
          <w:marBottom w:val="0"/>
          <w:divBdr>
            <w:top w:val="none" w:sz="0" w:space="0" w:color="auto"/>
            <w:left w:val="none" w:sz="0" w:space="0" w:color="auto"/>
            <w:bottom w:val="none" w:sz="0" w:space="0" w:color="auto"/>
            <w:right w:val="none" w:sz="0" w:space="0" w:color="auto"/>
          </w:divBdr>
        </w:div>
        <w:div w:id="452213505">
          <w:marLeft w:val="0"/>
          <w:marRight w:val="0"/>
          <w:marTop w:val="0"/>
          <w:marBottom w:val="0"/>
          <w:divBdr>
            <w:top w:val="none" w:sz="0" w:space="0" w:color="auto"/>
            <w:left w:val="none" w:sz="0" w:space="0" w:color="auto"/>
            <w:bottom w:val="none" w:sz="0" w:space="0" w:color="auto"/>
            <w:right w:val="none" w:sz="0" w:space="0" w:color="auto"/>
          </w:divBdr>
        </w:div>
        <w:div w:id="525412440">
          <w:marLeft w:val="0"/>
          <w:marRight w:val="0"/>
          <w:marTop w:val="0"/>
          <w:marBottom w:val="0"/>
          <w:divBdr>
            <w:top w:val="none" w:sz="0" w:space="0" w:color="auto"/>
            <w:left w:val="none" w:sz="0" w:space="0" w:color="auto"/>
            <w:bottom w:val="none" w:sz="0" w:space="0" w:color="auto"/>
            <w:right w:val="none" w:sz="0" w:space="0" w:color="auto"/>
          </w:divBdr>
        </w:div>
        <w:div w:id="1180925146">
          <w:marLeft w:val="0"/>
          <w:marRight w:val="0"/>
          <w:marTop w:val="0"/>
          <w:marBottom w:val="0"/>
          <w:divBdr>
            <w:top w:val="none" w:sz="0" w:space="0" w:color="auto"/>
            <w:left w:val="none" w:sz="0" w:space="0" w:color="auto"/>
            <w:bottom w:val="none" w:sz="0" w:space="0" w:color="auto"/>
            <w:right w:val="none" w:sz="0" w:space="0" w:color="auto"/>
          </w:divBdr>
        </w:div>
        <w:div w:id="1389037538">
          <w:marLeft w:val="0"/>
          <w:marRight w:val="0"/>
          <w:marTop w:val="0"/>
          <w:marBottom w:val="0"/>
          <w:divBdr>
            <w:top w:val="none" w:sz="0" w:space="0" w:color="auto"/>
            <w:left w:val="none" w:sz="0" w:space="0" w:color="auto"/>
            <w:bottom w:val="none" w:sz="0" w:space="0" w:color="auto"/>
            <w:right w:val="none" w:sz="0" w:space="0" w:color="auto"/>
          </w:divBdr>
        </w:div>
        <w:div w:id="1651254109">
          <w:marLeft w:val="0"/>
          <w:marRight w:val="0"/>
          <w:marTop w:val="0"/>
          <w:marBottom w:val="0"/>
          <w:divBdr>
            <w:top w:val="none" w:sz="0" w:space="0" w:color="auto"/>
            <w:left w:val="none" w:sz="0" w:space="0" w:color="auto"/>
            <w:bottom w:val="none" w:sz="0" w:space="0" w:color="auto"/>
            <w:right w:val="none" w:sz="0" w:space="0" w:color="auto"/>
          </w:divBdr>
        </w:div>
        <w:div w:id="1020544902">
          <w:marLeft w:val="0"/>
          <w:marRight w:val="0"/>
          <w:marTop w:val="0"/>
          <w:marBottom w:val="0"/>
          <w:divBdr>
            <w:top w:val="none" w:sz="0" w:space="0" w:color="auto"/>
            <w:left w:val="none" w:sz="0" w:space="0" w:color="auto"/>
            <w:bottom w:val="none" w:sz="0" w:space="0" w:color="auto"/>
            <w:right w:val="none" w:sz="0" w:space="0" w:color="auto"/>
          </w:divBdr>
        </w:div>
        <w:div w:id="2045209716">
          <w:marLeft w:val="0"/>
          <w:marRight w:val="0"/>
          <w:marTop w:val="0"/>
          <w:marBottom w:val="0"/>
          <w:divBdr>
            <w:top w:val="none" w:sz="0" w:space="0" w:color="auto"/>
            <w:left w:val="none" w:sz="0" w:space="0" w:color="auto"/>
            <w:bottom w:val="none" w:sz="0" w:space="0" w:color="auto"/>
            <w:right w:val="none" w:sz="0" w:space="0" w:color="auto"/>
          </w:divBdr>
        </w:div>
        <w:div w:id="1176767299">
          <w:marLeft w:val="0"/>
          <w:marRight w:val="0"/>
          <w:marTop w:val="0"/>
          <w:marBottom w:val="0"/>
          <w:divBdr>
            <w:top w:val="none" w:sz="0" w:space="0" w:color="auto"/>
            <w:left w:val="none" w:sz="0" w:space="0" w:color="auto"/>
            <w:bottom w:val="none" w:sz="0" w:space="0" w:color="auto"/>
            <w:right w:val="none" w:sz="0" w:space="0" w:color="auto"/>
          </w:divBdr>
        </w:div>
        <w:div w:id="531965957">
          <w:marLeft w:val="0"/>
          <w:marRight w:val="0"/>
          <w:marTop w:val="0"/>
          <w:marBottom w:val="0"/>
          <w:divBdr>
            <w:top w:val="none" w:sz="0" w:space="0" w:color="auto"/>
            <w:left w:val="none" w:sz="0" w:space="0" w:color="auto"/>
            <w:bottom w:val="none" w:sz="0" w:space="0" w:color="auto"/>
            <w:right w:val="none" w:sz="0" w:space="0" w:color="auto"/>
          </w:divBdr>
        </w:div>
        <w:div w:id="1373575985">
          <w:marLeft w:val="0"/>
          <w:marRight w:val="0"/>
          <w:marTop w:val="0"/>
          <w:marBottom w:val="0"/>
          <w:divBdr>
            <w:top w:val="none" w:sz="0" w:space="0" w:color="auto"/>
            <w:left w:val="none" w:sz="0" w:space="0" w:color="auto"/>
            <w:bottom w:val="none" w:sz="0" w:space="0" w:color="auto"/>
            <w:right w:val="none" w:sz="0" w:space="0" w:color="auto"/>
          </w:divBdr>
        </w:div>
        <w:div w:id="936213303">
          <w:marLeft w:val="0"/>
          <w:marRight w:val="0"/>
          <w:marTop w:val="0"/>
          <w:marBottom w:val="0"/>
          <w:divBdr>
            <w:top w:val="none" w:sz="0" w:space="0" w:color="auto"/>
            <w:left w:val="none" w:sz="0" w:space="0" w:color="auto"/>
            <w:bottom w:val="none" w:sz="0" w:space="0" w:color="auto"/>
            <w:right w:val="none" w:sz="0" w:space="0" w:color="auto"/>
          </w:divBdr>
        </w:div>
        <w:div w:id="432748211">
          <w:marLeft w:val="0"/>
          <w:marRight w:val="0"/>
          <w:marTop w:val="0"/>
          <w:marBottom w:val="0"/>
          <w:divBdr>
            <w:top w:val="none" w:sz="0" w:space="0" w:color="auto"/>
            <w:left w:val="none" w:sz="0" w:space="0" w:color="auto"/>
            <w:bottom w:val="none" w:sz="0" w:space="0" w:color="auto"/>
            <w:right w:val="none" w:sz="0" w:space="0" w:color="auto"/>
          </w:divBdr>
        </w:div>
        <w:div w:id="155920673">
          <w:marLeft w:val="0"/>
          <w:marRight w:val="0"/>
          <w:marTop w:val="0"/>
          <w:marBottom w:val="0"/>
          <w:divBdr>
            <w:top w:val="none" w:sz="0" w:space="0" w:color="auto"/>
            <w:left w:val="none" w:sz="0" w:space="0" w:color="auto"/>
            <w:bottom w:val="none" w:sz="0" w:space="0" w:color="auto"/>
            <w:right w:val="none" w:sz="0" w:space="0" w:color="auto"/>
          </w:divBdr>
        </w:div>
        <w:div w:id="1810393212">
          <w:marLeft w:val="0"/>
          <w:marRight w:val="0"/>
          <w:marTop w:val="0"/>
          <w:marBottom w:val="0"/>
          <w:divBdr>
            <w:top w:val="none" w:sz="0" w:space="0" w:color="auto"/>
            <w:left w:val="none" w:sz="0" w:space="0" w:color="auto"/>
            <w:bottom w:val="none" w:sz="0" w:space="0" w:color="auto"/>
            <w:right w:val="none" w:sz="0" w:space="0" w:color="auto"/>
          </w:divBdr>
        </w:div>
        <w:div w:id="127404068">
          <w:marLeft w:val="0"/>
          <w:marRight w:val="0"/>
          <w:marTop w:val="0"/>
          <w:marBottom w:val="0"/>
          <w:divBdr>
            <w:top w:val="none" w:sz="0" w:space="0" w:color="auto"/>
            <w:left w:val="none" w:sz="0" w:space="0" w:color="auto"/>
            <w:bottom w:val="none" w:sz="0" w:space="0" w:color="auto"/>
            <w:right w:val="none" w:sz="0" w:space="0" w:color="auto"/>
          </w:divBdr>
        </w:div>
        <w:div w:id="1670055448">
          <w:marLeft w:val="0"/>
          <w:marRight w:val="0"/>
          <w:marTop w:val="0"/>
          <w:marBottom w:val="0"/>
          <w:divBdr>
            <w:top w:val="none" w:sz="0" w:space="0" w:color="auto"/>
            <w:left w:val="none" w:sz="0" w:space="0" w:color="auto"/>
            <w:bottom w:val="none" w:sz="0" w:space="0" w:color="auto"/>
            <w:right w:val="none" w:sz="0" w:space="0" w:color="auto"/>
          </w:divBdr>
        </w:div>
        <w:div w:id="1487160268">
          <w:marLeft w:val="0"/>
          <w:marRight w:val="0"/>
          <w:marTop w:val="0"/>
          <w:marBottom w:val="0"/>
          <w:divBdr>
            <w:top w:val="none" w:sz="0" w:space="0" w:color="auto"/>
            <w:left w:val="none" w:sz="0" w:space="0" w:color="auto"/>
            <w:bottom w:val="none" w:sz="0" w:space="0" w:color="auto"/>
            <w:right w:val="none" w:sz="0" w:space="0" w:color="auto"/>
          </w:divBdr>
        </w:div>
        <w:div w:id="38670706">
          <w:marLeft w:val="0"/>
          <w:marRight w:val="0"/>
          <w:marTop w:val="0"/>
          <w:marBottom w:val="0"/>
          <w:divBdr>
            <w:top w:val="none" w:sz="0" w:space="0" w:color="auto"/>
            <w:left w:val="none" w:sz="0" w:space="0" w:color="auto"/>
            <w:bottom w:val="none" w:sz="0" w:space="0" w:color="auto"/>
            <w:right w:val="none" w:sz="0" w:space="0" w:color="auto"/>
          </w:divBdr>
        </w:div>
        <w:div w:id="1354458929">
          <w:marLeft w:val="0"/>
          <w:marRight w:val="0"/>
          <w:marTop w:val="0"/>
          <w:marBottom w:val="0"/>
          <w:divBdr>
            <w:top w:val="none" w:sz="0" w:space="0" w:color="auto"/>
            <w:left w:val="none" w:sz="0" w:space="0" w:color="auto"/>
            <w:bottom w:val="none" w:sz="0" w:space="0" w:color="auto"/>
            <w:right w:val="none" w:sz="0" w:space="0" w:color="auto"/>
          </w:divBdr>
        </w:div>
        <w:div w:id="1901793794">
          <w:marLeft w:val="0"/>
          <w:marRight w:val="0"/>
          <w:marTop w:val="0"/>
          <w:marBottom w:val="0"/>
          <w:divBdr>
            <w:top w:val="none" w:sz="0" w:space="0" w:color="auto"/>
            <w:left w:val="none" w:sz="0" w:space="0" w:color="auto"/>
            <w:bottom w:val="none" w:sz="0" w:space="0" w:color="auto"/>
            <w:right w:val="none" w:sz="0" w:space="0" w:color="auto"/>
          </w:divBdr>
        </w:div>
        <w:div w:id="1846705096">
          <w:marLeft w:val="0"/>
          <w:marRight w:val="0"/>
          <w:marTop w:val="0"/>
          <w:marBottom w:val="0"/>
          <w:divBdr>
            <w:top w:val="none" w:sz="0" w:space="0" w:color="auto"/>
            <w:left w:val="none" w:sz="0" w:space="0" w:color="auto"/>
            <w:bottom w:val="none" w:sz="0" w:space="0" w:color="auto"/>
            <w:right w:val="none" w:sz="0" w:space="0" w:color="auto"/>
          </w:divBdr>
        </w:div>
        <w:div w:id="1154101086">
          <w:marLeft w:val="0"/>
          <w:marRight w:val="0"/>
          <w:marTop w:val="0"/>
          <w:marBottom w:val="0"/>
          <w:divBdr>
            <w:top w:val="none" w:sz="0" w:space="0" w:color="auto"/>
            <w:left w:val="none" w:sz="0" w:space="0" w:color="auto"/>
            <w:bottom w:val="none" w:sz="0" w:space="0" w:color="auto"/>
            <w:right w:val="none" w:sz="0" w:space="0" w:color="auto"/>
          </w:divBdr>
        </w:div>
        <w:div w:id="1109352312">
          <w:marLeft w:val="0"/>
          <w:marRight w:val="0"/>
          <w:marTop w:val="0"/>
          <w:marBottom w:val="0"/>
          <w:divBdr>
            <w:top w:val="none" w:sz="0" w:space="0" w:color="auto"/>
            <w:left w:val="none" w:sz="0" w:space="0" w:color="auto"/>
            <w:bottom w:val="none" w:sz="0" w:space="0" w:color="auto"/>
            <w:right w:val="none" w:sz="0" w:space="0" w:color="auto"/>
          </w:divBdr>
        </w:div>
        <w:div w:id="298733335">
          <w:marLeft w:val="0"/>
          <w:marRight w:val="0"/>
          <w:marTop w:val="0"/>
          <w:marBottom w:val="0"/>
          <w:divBdr>
            <w:top w:val="none" w:sz="0" w:space="0" w:color="auto"/>
            <w:left w:val="none" w:sz="0" w:space="0" w:color="auto"/>
            <w:bottom w:val="none" w:sz="0" w:space="0" w:color="auto"/>
            <w:right w:val="none" w:sz="0" w:space="0" w:color="auto"/>
          </w:divBdr>
        </w:div>
        <w:div w:id="1242519727">
          <w:marLeft w:val="0"/>
          <w:marRight w:val="0"/>
          <w:marTop w:val="0"/>
          <w:marBottom w:val="0"/>
          <w:divBdr>
            <w:top w:val="none" w:sz="0" w:space="0" w:color="auto"/>
            <w:left w:val="none" w:sz="0" w:space="0" w:color="auto"/>
            <w:bottom w:val="none" w:sz="0" w:space="0" w:color="auto"/>
            <w:right w:val="none" w:sz="0" w:space="0" w:color="auto"/>
          </w:divBdr>
        </w:div>
        <w:div w:id="1630084815">
          <w:marLeft w:val="0"/>
          <w:marRight w:val="0"/>
          <w:marTop w:val="0"/>
          <w:marBottom w:val="0"/>
          <w:divBdr>
            <w:top w:val="none" w:sz="0" w:space="0" w:color="auto"/>
            <w:left w:val="none" w:sz="0" w:space="0" w:color="auto"/>
            <w:bottom w:val="none" w:sz="0" w:space="0" w:color="auto"/>
            <w:right w:val="none" w:sz="0" w:space="0" w:color="auto"/>
          </w:divBdr>
        </w:div>
        <w:div w:id="1870676546">
          <w:marLeft w:val="0"/>
          <w:marRight w:val="0"/>
          <w:marTop w:val="0"/>
          <w:marBottom w:val="0"/>
          <w:divBdr>
            <w:top w:val="none" w:sz="0" w:space="0" w:color="auto"/>
            <w:left w:val="none" w:sz="0" w:space="0" w:color="auto"/>
            <w:bottom w:val="none" w:sz="0" w:space="0" w:color="auto"/>
            <w:right w:val="none" w:sz="0" w:space="0" w:color="auto"/>
          </w:divBdr>
        </w:div>
        <w:div w:id="1861897279">
          <w:marLeft w:val="0"/>
          <w:marRight w:val="0"/>
          <w:marTop w:val="0"/>
          <w:marBottom w:val="0"/>
          <w:divBdr>
            <w:top w:val="none" w:sz="0" w:space="0" w:color="auto"/>
            <w:left w:val="none" w:sz="0" w:space="0" w:color="auto"/>
            <w:bottom w:val="none" w:sz="0" w:space="0" w:color="auto"/>
            <w:right w:val="none" w:sz="0" w:space="0" w:color="auto"/>
          </w:divBdr>
        </w:div>
        <w:div w:id="523640389">
          <w:marLeft w:val="0"/>
          <w:marRight w:val="0"/>
          <w:marTop w:val="0"/>
          <w:marBottom w:val="0"/>
          <w:divBdr>
            <w:top w:val="none" w:sz="0" w:space="0" w:color="auto"/>
            <w:left w:val="none" w:sz="0" w:space="0" w:color="auto"/>
            <w:bottom w:val="none" w:sz="0" w:space="0" w:color="auto"/>
            <w:right w:val="none" w:sz="0" w:space="0" w:color="auto"/>
          </w:divBdr>
        </w:div>
        <w:div w:id="1259364274">
          <w:marLeft w:val="0"/>
          <w:marRight w:val="0"/>
          <w:marTop w:val="0"/>
          <w:marBottom w:val="0"/>
          <w:divBdr>
            <w:top w:val="none" w:sz="0" w:space="0" w:color="auto"/>
            <w:left w:val="none" w:sz="0" w:space="0" w:color="auto"/>
            <w:bottom w:val="none" w:sz="0" w:space="0" w:color="auto"/>
            <w:right w:val="none" w:sz="0" w:space="0" w:color="auto"/>
          </w:divBdr>
        </w:div>
        <w:div w:id="1386685712">
          <w:marLeft w:val="0"/>
          <w:marRight w:val="0"/>
          <w:marTop w:val="0"/>
          <w:marBottom w:val="0"/>
          <w:divBdr>
            <w:top w:val="none" w:sz="0" w:space="0" w:color="auto"/>
            <w:left w:val="none" w:sz="0" w:space="0" w:color="auto"/>
            <w:bottom w:val="none" w:sz="0" w:space="0" w:color="auto"/>
            <w:right w:val="none" w:sz="0" w:space="0" w:color="auto"/>
          </w:divBdr>
        </w:div>
        <w:div w:id="1466508468">
          <w:marLeft w:val="0"/>
          <w:marRight w:val="0"/>
          <w:marTop w:val="0"/>
          <w:marBottom w:val="0"/>
          <w:divBdr>
            <w:top w:val="none" w:sz="0" w:space="0" w:color="auto"/>
            <w:left w:val="none" w:sz="0" w:space="0" w:color="auto"/>
            <w:bottom w:val="none" w:sz="0" w:space="0" w:color="auto"/>
            <w:right w:val="none" w:sz="0" w:space="0" w:color="auto"/>
          </w:divBdr>
        </w:div>
        <w:div w:id="698245097">
          <w:marLeft w:val="0"/>
          <w:marRight w:val="0"/>
          <w:marTop w:val="0"/>
          <w:marBottom w:val="0"/>
          <w:divBdr>
            <w:top w:val="none" w:sz="0" w:space="0" w:color="auto"/>
            <w:left w:val="none" w:sz="0" w:space="0" w:color="auto"/>
            <w:bottom w:val="none" w:sz="0" w:space="0" w:color="auto"/>
            <w:right w:val="none" w:sz="0" w:space="0" w:color="auto"/>
          </w:divBdr>
        </w:div>
        <w:div w:id="28797458">
          <w:marLeft w:val="0"/>
          <w:marRight w:val="0"/>
          <w:marTop w:val="0"/>
          <w:marBottom w:val="0"/>
          <w:divBdr>
            <w:top w:val="none" w:sz="0" w:space="0" w:color="auto"/>
            <w:left w:val="none" w:sz="0" w:space="0" w:color="auto"/>
            <w:bottom w:val="none" w:sz="0" w:space="0" w:color="auto"/>
            <w:right w:val="none" w:sz="0" w:space="0" w:color="auto"/>
          </w:divBdr>
        </w:div>
        <w:div w:id="1635915076">
          <w:marLeft w:val="0"/>
          <w:marRight w:val="0"/>
          <w:marTop w:val="0"/>
          <w:marBottom w:val="0"/>
          <w:divBdr>
            <w:top w:val="none" w:sz="0" w:space="0" w:color="auto"/>
            <w:left w:val="none" w:sz="0" w:space="0" w:color="auto"/>
            <w:bottom w:val="none" w:sz="0" w:space="0" w:color="auto"/>
            <w:right w:val="none" w:sz="0" w:space="0" w:color="auto"/>
          </w:divBdr>
        </w:div>
        <w:div w:id="1884630238">
          <w:marLeft w:val="0"/>
          <w:marRight w:val="0"/>
          <w:marTop w:val="0"/>
          <w:marBottom w:val="0"/>
          <w:divBdr>
            <w:top w:val="none" w:sz="0" w:space="0" w:color="auto"/>
            <w:left w:val="none" w:sz="0" w:space="0" w:color="auto"/>
            <w:bottom w:val="none" w:sz="0" w:space="0" w:color="auto"/>
            <w:right w:val="none" w:sz="0" w:space="0" w:color="auto"/>
          </w:divBdr>
        </w:div>
        <w:div w:id="1740638109">
          <w:marLeft w:val="0"/>
          <w:marRight w:val="0"/>
          <w:marTop w:val="0"/>
          <w:marBottom w:val="0"/>
          <w:divBdr>
            <w:top w:val="none" w:sz="0" w:space="0" w:color="auto"/>
            <w:left w:val="none" w:sz="0" w:space="0" w:color="auto"/>
            <w:bottom w:val="none" w:sz="0" w:space="0" w:color="auto"/>
            <w:right w:val="none" w:sz="0" w:space="0" w:color="auto"/>
          </w:divBdr>
        </w:div>
        <w:div w:id="258559817">
          <w:marLeft w:val="0"/>
          <w:marRight w:val="0"/>
          <w:marTop w:val="0"/>
          <w:marBottom w:val="0"/>
          <w:divBdr>
            <w:top w:val="none" w:sz="0" w:space="0" w:color="auto"/>
            <w:left w:val="none" w:sz="0" w:space="0" w:color="auto"/>
            <w:bottom w:val="none" w:sz="0" w:space="0" w:color="auto"/>
            <w:right w:val="none" w:sz="0" w:space="0" w:color="auto"/>
          </w:divBdr>
        </w:div>
        <w:div w:id="1384522912">
          <w:marLeft w:val="0"/>
          <w:marRight w:val="0"/>
          <w:marTop w:val="0"/>
          <w:marBottom w:val="0"/>
          <w:divBdr>
            <w:top w:val="none" w:sz="0" w:space="0" w:color="auto"/>
            <w:left w:val="none" w:sz="0" w:space="0" w:color="auto"/>
            <w:bottom w:val="none" w:sz="0" w:space="0" w:color="auto"/>
            <w:right w:val="none" w:sz="0" w:space="0" w:color="auto"/>
          </w:divBdr>
        </w:div>
        <w:div w:id="561408667">
          <w:marLeft w:val="0"/>
          <w:marRight w:val="0"/>
          <w:marTop w:val="0"/>
          <w:marBottom w:val="0"/>
          <w:divBdr>
            <w:top w:val="none" w:sz="0" w:space="0" w:color="auto"/>
            <w:left w:val="none" w:sz="0" w:space="0" w:color="auto"/>
            <w:bottom w:val="none" w:sz="0" w:space="0" w:color="auto"/>
            <w:right w:val="none" w:sz="0" w:space="0" w:color="auto"/>
          </w:divBdr>
        </w:div>
        <w:div w:id="1528643826">
          <w:marLeft w:val="0"/>
          <w:marRight w:val="0"/>
          <w:marTop w:val="0"/>
          <w:marBottom w:val="0"/>
          <w:divBdr>
            <w:top w:val="none" w:sz="0" w:space="0" w:color="auto"/>
            <w:left w:val="none" w:sz="0" w:space="0" w:color="auto"/>
            <w:bottom w:val="none" w:sz="0" w:space="0" w:color="auto"/>
            <w:right w:val="none" w:sz="0" w:space="0" w:color="auto"/>
          </w:divBdr>
        </w:div>
        <w:div w:id="600383570">
          <w:marLeft w:val="0"/>
          <w:marRight w:val="0"/>
          <w:marTop w:val="0"/>
          <w:marBottom w:val="0"/>
          <w:divBdr>
            <w:top w:val="none" w:sz="0" w:space="0" w:color="auto"/>
            <w:left w:val="none" w:sz="0" w:space="0" w:color="auto"/>
            <w:bottom w:val="none" w:sz="0" w:space="0" w:color="auto"/>
            <w:right w:val="none" w:sz="0" w:space="0" w:color="auto"/>
          </w:divBdr>
        </w:div>
        <w:div w:id="1816025444">
          <w:marLeft w:val="0"/>
          <w:marRight w:val="0"/>
          <w:marTop w:val="0"/>
          <w:marBottom w:val="0"/>
          <w:divBdr>
            <w:top w:val="none" w:sz="0" w:space="0" w:color="auto"/>
            <w:left w:val="none" w:sz="0" w:space="0" w:color="auto"/>
            <w:bottom w:val="none" w:sz="0" w:space="0" w:color="auto"/>
            <w:right w:val="none" w:sz="0" w:space="0" w:color="auto"/>
          </w:divBdr>
        </w:div>
        <w:div w:id="1943149026">
          <w:marLeft w:val="0"/>
          <w:marRight w:val="0"/>
          <w:marTop w:val="0"/>
          <w:marBottom w:val="0"/>
          <w:divBdr>
            <w:top w:val="none" w:sz="0" w:space="0" w:color="auto"/>
            <w:left w:val="none" w:sz="0" w:space="0" w:color="auto"/>
            <w:bottom w:val="none" w:sz="0" w:space="0" w:color="auto"/>
            <w:right w:val="none" w:sz="0" w:space="0" w:color="auto"/>
          </w:divBdr>
        </w:div>
        <w:div w:id="65542693">
          <w:marLeft w:val="0"/>
          <w:marRight w:val="0"/>
          <w:marTop w:val="0"/>
          <w:marBottom w:val="0"/>
          <w:divBdr>
            <w:top w:val="none" w:sz="0" w:space="0" w:color="auto"/>
            <w:left w:val="none" w:sz="0" w:space="0" w:color="auto"/>
            <w:bottom w:val="none" w:sz="0" w:space="0" w:color="auto"/>
            <w:right w:val="none" w:sz="0" w:space="0" w:color="auto"/>
          </w:divBdr>
        </w:div>
        <w:div w:id="274093360">
          <w:marLeft w:val="0"/>
          <w:marRight w:val="0"/>
          <w:marTop w:val="0"/>
          <w:marBottom w:val="0"/>
          <w:divBdr>
            <w:top w:val="none" w:sz="0" w:space="0" w:color="auto"/>
            <w:left w:val="none" w:sz="0" w:space="0" w:color="auto"/>
            <w:bottom w:val="none" w:sz="0" w:space="0" w:color="auto"/>
            <w:right w:val="none" w:sz="0" w:space="0" w:color="auto"/>
          </w:divBdr>
        </w:div>
        <w:div w:id="1040402537">
          <w:marLeft w:val="0"/>
          <w:marRight w:val="0"/>
          <w:marTop w:val="0"/>
          <w:marBottom w:val="0"/>
          <w:divBdr>
            <w:top w:val="none" w:sz="0" w:space="0" w:color="auto"/>
            <w:left w:val="none" w:sz="0" w:space="0" w:color="auto"/>
            <w:bottom w:val="none" w:sz="0" w:space="0" w:color="auto"/>
            <w:right w:val="none" w:sz="0" w:space="0" w:color="auto"/>
          </w:divBdr>
        </w:div>
        <w:div w:id="180239562">
          <w:marLeft w:val="0"/>
          <w:marRight w:val="0"/>
          <w:marTop w:val="0"/>
          <w:marBottom w:val="0"/>
          <w:divBdr>
            <w:top w:val="none" w:sz="0" w:space="0" w:color="auto"/>
            <w:left w:val="none" w:sz="0" w:space="0" w:color="auto"/>
            <w:bottom w:val="none" w:sz="0" w:space="0" w:color="auto"/>
            <w:right w:val="none" w:sz="0" w:space="0" w:color="auto"/>
          </w:divBdr>
        </w:div>
        <w:div w:id="757408947">
          <w:marLeft w:val="0"/>
          <w:marRight w:val="0"/>
          <w:marTop w:val="0"/>
          <w:marBottom w:val="0"/>
          <w:divBdr>
            <w:top w:val="none" w:sz="0" w:space="0" w:color="auto"/>
            <w:left w:val="none" w:sz="0" w:space="0" w:color="auto"/>
            <w:bottom w:val="none" w:sz="0" w:space="0" w:color="auto"/>
            <w:right w:val="none" w:sz="0" w:space="0" w:color="auto"/>
          </w:divBdr>
        </w:div>
        <w:div w:id="1736850038">
          <w:marLeft w:val="0"/>
          <w:marRight w:val="0"/>
          <w:marTop w:val="0"/>
          <w:marBottom w:val="0"/>
          <w:divBdr>
            <w:top w:val="none" w:sz="0" w:space="0" w:color="auto"/>
            <w:left w:val="none" w:sz="0" w:space="0" w:color="auto"/>
            <w:bottom w:val="none" w:sz="0" w:space="0" w:color="auto"/>
            <w:right w:val="none" w:sz="0" w:space="0" w:color="auto"/>
          </w:divBdr>
        </w:div>
        <w:div w:id="1382165978">
          <w:marLeft w:val="0"/>
          <w:marRight w:val="0"/>
          <w:marTop w:val="0"/>
          <w:marBottom w:val="0"/>
          <w:divBdr>
            <w:top w:val="none" w:sz="0" w:space="0" w:color="auto"/>
            <w:left w:val="none" w:sz="0" w:space="0" w:color="auto"/>
            <w:bottom w:val="none" w:sz="0" w:space="0" w:color="auto"/>
            <w:right w:val="none" w:sz="0" w:space="0" w:color="auto"/>
          </w:divBdr>
        </w:div>
        <w:div w:id="288512104">
          <w:marLeft w:val="0"/>
          <w:marRight w:val="0"/>
          <w:marTop w:val="0"/>
          <w:marBottom w:val="0"/>
          <w:divBdr>
            <w:top w:val="none" w:sz="0" w:space="0" w:color="auto"/>
            <w:left w:val="none" w:sz="0" w:space="0" w:color="auto"/>
            <w:bottom w:val="none" w:sz="0" w:space="0" w:color="auto"/>
            <w:right w:val="none" w:sz="0" w:space="0" w:color="auto"/>
          </w:divBdr>
        </w:div>
        <w:div w:id="652567809">
          <w:marLeft w:val="0"/>
          <w:marRight w:val="0"/>
          <w:marTop w:val="0"/>
          <w:marBottom w:val="0"/>
          <w:divBdr>
            <w:top w:val="none" w:sz="0" w:space="0" w:color="auto"/>
            <w:left w:val="none" w:sz="0" w:space="0" w:color="auto"/>
            <w:bottom w:val="none" w:sz="0" w:space="0" w:color="auto"/>
            <w:right w:val="none" w:sz="0" w:space="0" w:color="auto"/>
          </w:divBdr>
        </w:div>
        <w:div w:id="2101370768">
          <w:marLeft w:val="0"/>
          <w:marRight w:val="0"/>
          <w:marTop w:val="0"/>
          <w:marBottom w:val="0"/>
          <w:divBdr>
            <w:top w:val="none" w:sz="0" w:space="0" w:color="auto"/>
            <w:left w:val="none" w:sz="0" w:space="0" w:color="auto"/>
            <w:bottom w:val="none" w:sz="0" w:space="0" w:color="auto"/>
            <w:right w:val="none" w:sz="0" w:space="0" w:color="auto"/>
          </w:divBdr>
        </w:div>
        <w:div w:id="768161428">
          <w:marLeft w:val="0"/>
          <w:marRight w:val="0"/>
          <w:marTop w:val="0"/>
          <w:marBottom w:val="0"/>
          <w:divBdr>
            <w:top w:val="none" w:sz="0" w:space="0" w:color="auto"/>
            <w:left w:val="none" w:sz="0" w:space="0" w:color="auto"/>
            <w:bottom w:val="none" w:sz="0" w:space="0" w:color="auto"/>
            <w:right w:val="none" w:sz="0" w:space="0" w:color="auto"/>
          </w:divBdr>
        </w:div>
        <w:div w:id="1648896795">
          <w:marLeft w:val="0"/>
          <w:marRight w:val="0"/>
          <w:marTop w:val="0"/>
          <w:marBottom w:val="0"/>
          <w:divBdr>
            <w:top w:val="none" w:sz="0" w:space="0" w:color="auto"/>
            <w:left w:val="none" w:sz="0" w:space="0" w:color="auto"/>
            <w:bottom w:val="none" w:sz="0" w:space="0" w:color="auto"/>
            <w:right w:val="none" w:sz="0" w:space="0" w:color="auto"/>
          </w:divBdr>
        </w:div>
        <w:div w:id="1344741760">
          <w:marLeft w:val="0"/>
          <w:marRight w:val="0"/>
          <w:marTop w:val="0"/>
          <w:marBottom w:val="0"/>
          <w:divBdr>
            <w:top w:val="none" w:sz="0" w:space="0" w:color="auto"/>
            <w:left w:val="none" w:sz="0" w:space="0" w:color="auto"/>
            <w:bottom w:val="none" w:sz="0" w:space="0" w:color="auto"/>
            <w:right w:val="none" w:sz="0" w:space="0" w:color="auto"/>
          </w:divBdr>
        </w:div>
        <w:div w:id="1024524322">
          <w:marLeft w:val="0"/>
          <w:marRight w:val="0"/>
          <w:marTop w:val="0"/>
          <w:marBottom w:val="0"/>
          <w:divBdr>
            <w:top w:val="none" w:sz="0" w:space="0" w:color="auto"/>
            <w:left w:val="none" w:sz="0" w:space="0" w:color="auto"/>
            <w:bottom w:val="none" w:sz="0" w:space="0" w:color="auto"/>
            <w:right w:val="none" w:sz="0" w:space="0" w:color="auto"/>
          </w:divBdr>
        </w:div>
        <w:div w:id="491799215">
          <w:marLeft w:val="0"/>
          <w:marRight w:val="0"/>
          <w:marTop w:val="0"/>
          <w:marBottom w:val="0"/>
          <w:divBdr>
            <w:top w:val="none" w:sz="0" w:space="0" w:color="auto"/>
            <w:left w:val="none" w:sz="0" w:space="0" w:color="auto"/>
            <w:bottom w:val="none" w:sz="0" w:space="0" w:color="auto"/>
            <w:right w:val="none" w:sz="0" w:space="0" w:color="auto"/>
          </w:divBdr>
        </w:div>
        <w:div w:id="1065565488">
          <w:marLeft w:val="0"/>
          <w:marRight w:val="0"/>
          <w:marTop w:val="0"/>
          <w:marBottom w:val="0"/>
          <w:divBdr>
            <w:top w:val="none" w:sz="0" w:space="0" w:color="auto"/>
            <w:left w:val="none" w:sz="0" w:space="0" w:color="auto"/>
            <w:bottom w:val="none" w:sz="0" w:space="0" w:color="auto"/>
            <w:right w:val="none" w:sz="0" w:space="0" w:color="auto"/>
          </w:divBdr>
        </w:div>
        <w:div w:id="1912738712">
          <w:marLeft w:val="0"/>
          <w:marRight w:val="0"/>
          <w:marTop w:val="0"/>
          <w:marBottom w:val="0"/>
          <w:divBdr>
            <w:top w:val="none" w:sz="0" w:space="0" w:color="auto"/>
            <w:left w:val="none" w:sz="0" w:space="0" w:color="auto"/>
            <w:bottom w:val="none" w:sz="0" w:space="0" w:color="auto"/>
            <w:right w:val="none" w:sz="0" w:space="0" w:color="auto"/>
          </w:divBdr>
        </w:div>
        <w:div w:id="1237939595">
          <w:marLeft w:val="0"/>
          <w:marRight w:val="0"/>
          <w:marTop w:val="0"/>
          <w:marBottom w:val="0"/>
          <w:divBdr>
            <w:top w:val="none" w:sz="0" w:space="0" w:color="auto"/>
            <w:left w:val="none" w:sz="0" w:space="0" w:color="auto"/>
            <w:bottom w:val="none" w:sz="0" w:space="0" w:color="auto"/>
            <w:right w:val="none" w:sz="0" w:space="0" w:color="auto"/>
          </w:divBdr>
        </w:div>
        <w:div w:id="2100983013">
          <w:marLeft w:val="0"/>
          <w:marRight w:val="0"/>
          <w:marTop w:val="0"/>
          <w:marBottom w:val="0"/>
          <w:divBdr>
            <w:top w:val="none" w:sz="0" w:space="0" w:color="auto"/>
            <w:left w:val="none" w:sz="0" w:space="0" w:color="auto"/>
            <w:bottom w:val="none" w:sz="0" w:space="0" w:color="auto"/>
            <w:right w:val="none" w:sz="0" w:space="0" w:color="auto"/>
          </w:divBdr>
        </w:div>
        <w:div w:id="860122404">
          <w:marLeft w:val="0"/>
          <w:marRight w:val="0"/>
          <w:marTop w:val="0"/>
          <w:marBottom w:val="0"/>
          <w:divBdr>
            <w:top w:val="none" w:sz="0" w:space="0" w:color="auto"/>
            <w:left w:val="none" w:sz="0" w:space="0" w:color="auto"/>
            <w:bottom w:val="none" w:sz="0" w:space="0" w:color="auto"/>
            <w:right w:val="none" w:sz="0" w:space="0" w:color="auto"/>
          </w:divBdr>
        </w:div>
        <w:div w:id="358512132">
          <w:marLeft w:val="0"/>
          <w:marRight w:val="0"/>
          <w:marTop w:val="0"/>
          <w:marBottom w:val="0"/>
          <w:divBdr>
            <w:top w:val="none" w:sz="0" w:space="0" w:color="auto"/>
            <w:left w:val="none" w:sz="0" w:space="0" w:color="auto"/>
            <w:bottom w:val="none" w:sz="0" w:space="0" w:color="auto"/>
            <w:right w:val="none" w:sz="0" w:space="0" w:color="auto"/>
          </w:divBdr>
        </w:div>
        <w:div w:id="316811108">
          <w:marLeft w:val="0"/>
          <w:marRight w:val="0"/>
          <w:marTop w:val="0"/>
          <w:marBottom w:val="0"/>
          <w:divBdr>
            <w:top w:val="none" w:sz="0" w:space="0" w:color="auto"/>
            <w:left w:val="none" w:sz="0" w:space="0" w:color="auto"/>
            <w:bottom w:val="none" w:sz="0" w:space="0" w:color="auto"/>
            <w:right w:val="none" w:sz="0" w:space="0" w:color="auto"/>
          </w:divBdr>
        </w:div>
        <w:div w:id="1233657230">
          <w:marLeft w:val="0"/>
          <w:marRight w:val="0"/>
          <w:marTop w:val="0"/>
          <w:marBottom w:val="0"/>
          <w:divBdr>
            <w:top w:val="none" w:sz="0" w:space="0" w:color="auto"/>
            <w:left w:val="none" w:sz="0" w:space="0" w:color="auto"/>
            <w:bottom w:val="none" w:sz="0" w:space="0" w:color="auto"/>
            <w:right w:val="none" w:sz="0" w:space="0" w:color="auto"/>
          </w:divBdr>
        </w:div>
        <w:div w:id="1919246413">
          <w:marLeft w:val="0"/>
          <w:marRight w:val="0"/>
          <w:marTop w:val="0"/>
          <w:marBottom w:val="0"/>
          <w:divBdr>
            <w:top w:val="none" w:sz="0" w:space="0" w:color="auto"/>
            <w:left w:val="none" w:sz="0" w:space="0" w:color="auto"/>
            <w:bottom w:val="none" w:sz="0" w:space="0" w:color="auto"/>
            <w:right w:val="none" w:sz="0" w:space="0" w:color="auto"/>
          </w:divBdr>
        </w:div>
        <w:div w:id="65811774">
          <w:marLeft w:val="0"/>
          <w:marRight w:val="0"/>
          <w:marTop w:val="0"/>
          <w:marBottom w:val="0"/>
          <w:divBdr>
            <w:top w:val="none" w:sz="0" w:space="0" w:color="auto"/>
            <w:left w:val="none" w:sz="0" w:space="0" w:color="auto"/>
            <w:bottom w:val="none" w:sz="0" w:space="0" w:color="auto"/>
            <w:right w:val="none" w:sz="0" w:space="0" w:color="auto"/>
          </w:divBdr>
        </w:div>
        <w:div w:id="749040473">
          <w:marLeft w:val="0"/>
          <w:marRight w:val="0"/>
          <w:marTop w:val="0"/>
          <w:marBottom w:val="0"/>
          <w:divBdr>
            <w:top w:val="none" w:sz="0" w:space="0" w:color="auto"/>
            <w:left w:val="none" w:sz="0" w:space="0" w:color="auto"/>
            <w:bottom w:val="none" w:sz="0" w:space="0" w:color="auto"/>
            <w:right w:val="none" w:sz="0" w:space="0" w:color="auto"/>
          </w:divBdr>
        </w:div>
        <w:div w:id="1023438902">
          <w:marLeft w:val="0"/>
          <w:marRight w:val="0"/>
          <w:marTop w:val="0"/>
          <w:marBottom w:val="0"/>
          <w:divBdr>
            <w:top w:val="none" w:sz="0" w:space="0" w:color="auto"/>
            <w:left w:val="none" w:sz="0" w:space="0" w:color="auto"/>
            <w:bottom w:val="none" w:sz="0" w:space="0" w:color="auto"/>
            <w:right w:val="none" w:sz="0" w:space="0" w:color="auto"/>
          </w:divBdr>
        </w:div>
        <w:div w:id="1976989095">
          <w:marLeft w:val="0"/>
          <w:marRight w:val="0"/>
          <w:marTop w:val="0"/>
          <w:marBottom w:val="0"/>
          <w:divBdr>
            <w:top w:val="none" w:sz="0" w:space="0" w:color="auto"/>
            <w:left w:val="none" w:sz="0" w:space="0" w:color="auto"/>
            <w:bottom w:val="none" w:sz="0" w:space="0" w:color="auto"/>
            <w:right w:val="none" w:sz="0" w:space="0" w:color="auto"/>
          </w:divBdr>
        </w:div>
        <w:div w:id="612328007">
          <w:marLeft w:val="0"/>
          <w:marRight w:val="0"/>
          <w:marTop w:val="0"/>
          <w:marBottom w:val="0"/>
          <w:divBdr>
            <w:top w:val="none" w:sz="0" w:space="0" w:color="auto"/>
            <w:left w:val="none" w:sz="0" w:space="0" w:color="auto"/>
            <w:bottom w:val="none" w:sz="0" w:space="0" w:color="auto"/>
            <w:right w:val="none" w:sz="0" w:space="0" w:color="auto"/>
          </w:divBdr>
        </w:div>
        <w:div w:id="1391809191">
          <w:marLeft w:val="0"/>
          <w:marRight w:val="0"/>
          <w:marTop w:val="0"/>
          <w:marBottom w:val="0"/>
          <w:divBdr>
            <w:top w:val="none" w:sz="0" w:space="0" w:color="auto"/>
            <w:left w:val="none" w:sz="0" w:space="0" w:color="auto"/>
            <w:bottom w:val="none" w:sz="0" w:space="0" w:color="auto"/>
            <w:right w:val="none" w:sz="0" w:space="0" w:color="auto"/>
          </w:divBdr>
        </w:div>
        <w:div w:id="1714769669">
          <w:marLeft w:val="0"/>
          <w:marRight w:val="0"/>
          <w:marTop w:val="0"/>
          <w:marBottom w:val="0"/>
          <w:divBdr>
            <w:top w:val="none" w:sz="0" w:space="0" w:color="auto"/>
            <w:left w:val="none" w:sz="0" w:space="0" w:color="auto"/>
            <w:bottom w:val="none" w:sz="0" w:space="0" w:color="auto"/>
            <w:right w:val="none" w:sz="0" w:space="0" w:color="auto"/>
          </w:divBdr>
        </w:div>
        <w:div w:id="229777391">
          <w:marLeft w:val="0"/>
          <w:marRight w:val="0"/>
          <w:marTop w:val="0"/>
          <w:marBottom w:val="0"/>
          <w:divBdr>
            <w:top w:val="none" w:sz="0" w:space="0" w:color="auto"/>
            <w:left w:val="none" w:sz="0" w:space="0" w:color="auto"/>
            <w:bottom w:val="none" w:sz="0" w:space="0" w:color="auto"/>
            <w:right w:val="none" w:sz="0" w:space="0" w:color="auto"/>
          </w:divBdr>
        </w:div>
        <w:div w:id="321204777">
          <w:marLeft w:val="0"/>
          <w:marRight w:val="0"/>
          <w:marTop w:val="0"/>
          <w:marBottom w:val="0"/>
          <w:divBdr>
            <w:top w:val="none" w:sz="0" w:space="0" w:color="auto"/>
            <w:left w:val="none" w:sz="0" w:space="0" w:color="auto"/>
            <w:bottom w:val="none" w:sz="0" w:space="0" w:color="auto"/>
            <w:right w:val="none" w:sz="0" w:space="0" w:color="auto"/>
          </w:divBdr>
        </w:div>
        <w:div w:id="1485849214">
          <w:marLeft w:val="0"/>
          <w:marRight w:val="0"/>
          <w:marTop w:val="0"/>
          <w:marBottom w:val="0"/>
          <w:divBdr>
            <w:top w:val="none" w:sz="0" w:space="0" w:color="auto"/>
            <w:left w:val="none" w:sz="0" w:space="0" w:color="auto"/>
            <w:bottom w:val="none" w:sz="0" w:space="0" w:color="auto"/>
            <w:right w:val="none" w:sz="0" w:space="0" w:color="auto"/>
          </w:divBdr>
          <w:divsChild>
            <w:div w:id="2133744161">
              <w:marLeft w:val="-75"/>
              <w:marRight w:val="0"/>
              <w:marTop w:val="30"/>
              <w:marBottom w:val="30"/>
              <w:divBdr>
                <w:top w:val="none" w:sz="0" w:space="0" w:color="auto"/>
                <w:left w:val="none" w:sz="0" w:space="0" w:color="auto"/>
                <w:bottom w:val="none" w:sz="0" w:space="0" w:color="auto"/>
                <w:right w:val="none" w:sz="0" w:space="0" w:color="auto"/>
              </w:divBdr>
              <w:divsChild>
                <w:div w:id="511260466">
                  <w:marLeft w:val="0"/>
                  <w:marRight w:val="0"/>
                  <w:marTop w:val="0"/>
                  <w:marBottom w:val="0"/>
                  <w:divBdr>
                    <w:top w:val="none" w:sz="0" w:space="0" w:color="auto"/>
                    <w:left w:val="none" w:sz="0" w:space="0" w:color="auto"/>
                    <w:bottom w:val="none" w:sz="0" w:space="0" w:color="auto"/>
                    <w:right w:val="none" w:sz="0" w:space="0" w:color="auto"/>
                  </w:divBdr>
                  <w:divsChild>
                    <w:div w:id="1570770455">
                      <w:marLeft w:val="0"/>
                      <w:marRight w:val="0"/>
                      <w:marTop w:val="0"/>
                      <w:marBottom w:val="0"/>
                      <w:divBdr>
                        <w:top w:val="none" w:sz="0" w:space="0" w:color="auto"/>
                        <w:left w:val="none" w:sz="0" w:space="0" w:color="auto"/>
                        <w:bottom w:val="none" w:sz="0" w:space="0" w:color="auto"/>
                        <w:right w:val="none" w:sz="0" w:space="0" w:color="auto"/>
                      </w:divBdr>
                    </w:div>
                  </w:divsChild>
                </w:div>
                <w:div w:id="789200847">
                  <w:marLeft w:val="0"/>
                  <w:marRight w:val="0"/>
                  <w:marTop w:val="0"/>
                  <w:marBottom w:val="0"/>
                  <w:divBdr>
                    <w:top w:val="none" w:sz="0" w:space="0" w:color="auto"/>
                    <w:left w:val="none" w:sz="0" w:space="0" w:color="auto"/>
                    <w:bottom w:val="none" w:sz="0" w:space="0" w:color="auto"/>
                    <w:right w:val="none" w:sz="0" w:space="0" w:color="auto"/>
                  </w:divBdr>
                  <w:divsChild>
                    <w:div w:id="346644101">
                      <w:marLeft w:val="0"/>
                      <w:marRight w:val="0"/>
                      <w:marTop w:val="0"/>
                      <w:marBottom w:val="0"/>
                      <w:divBdr>
                        <w:top w:val="none" w:sz="0" w:space="0" w:color="auto"/>
                        <w:left w:val="none" w:sz="0" w:space="0" w:color="auto"/>
                        <w:bottom w:val="none" w:sz="0" w:space="0" w:color="auto"/>
                        <w:right w:val="none" w:sz="0" w:space="0" w:color="auto"/>
                      </w:divBdr>
                    </w:div>
                  </w:divsChild>
                </w:div>
                <w:div w:id="242110527">
                  <w:marLeft w:val="0"/>
                  <w:marRight w:val="0"/>
                  <w:marTop w:val="0"/>
                  <w:marBottom w:val="0"/>
                  <w:divBdr>
                    <w:top w:val="none" w:sz="0" w:space="0" w:color="auto"/>
                    <w:left w:val="none" w:sz="0" w:space="0" w:color="auto"/>
                    <w:bottom w:val="none" w:sz="0" w:space="0" w:color="auto"/>
                    <w:right w:val="none" w:sz="0" w:space="0" w:color="auto"/>
                  </w:divBdr>
                  <w:divsChild>
                    <w:div w:id="1980573876">
                      <w:marLeft w:val="0"/>
                      <w:marRight w:val="0"/>
                      <w:marTop w:val="0"/>
                      <w:marBottom w:val="0"/>
                      <w:divBdr>
                        <w:top w:val="none" w:sz="0" w:space="0" w:color="auto"/>
                        <w:left w:val="none" w:sz="0" w:space="0" w:color="auto"/>
                        <w:bottom w:val="none" w:sz="0" w:space="0" w:color="auto"/>
                        <w:right w:val="none" w:sz="0" w:space="0" w:color="auto"/>
                      </w:divBdr>
                    </w:div>
                  </w:divsChild>
                </w:div>
                <w:div w:id="1020742944">
                  <w:marLeft w:val="0"/>
                  <w:marRight w:val="0"/>
                  <w:marTop w:val="0"/>
                  <w:marBottom w:val="0"/>
                  <w:divBdr>
                    <w:top w:val="none" w:sz="0" w:space="0" w:color="auto"/>
                    <w:left w:val="none" w:sz="0" w:space="0" w:color="auto"/>
                    <w:bottom w:val="none" w:sz="0" w:space="0" w:color="auto"/>
                    <w:right w:val="none" w:sz="0" w:space="0" w:color="auto"/>
                  </w:divBdr>
                  <w:divsChild>
                    <w:div w:id="740761687">
                      <w:marLeft w:val="0"/>
                      <w:marRight w:val="0"/>
                      <w:marTop w:val="0"/>
                      <w:marBottom w:val="0"/>
                      <w:divBdr>
                        <w:top w:val="none" w:sz="0" w:space="0" w:color="auto"/>
                        <w:left w:val="none" w:sz="0" w:space="0" w:color="auto"/>
                        <w:bottom w:val="none" w:sz="0" w:space="0" w:color="auto"/>
                        <w:right w:val="none" w:sz="0" w:space="0" w:color="auto"/>
                      </w:divBdr>
                    </w:div>
                  </w:divsChild>
                </w:div>
                <w:div w:id="1137333863">
                  <w:marLeft w:val="0"/>
                  <w:marRight w:val="0"/>
                  <w:marTop w:val="0"/>
                  <w:marBottom w:val="0"/>
                  <w:divBdr>
                    <w:top w:val="none" w:sz="0" w:space="0" w:color="auto"/>
                    <w:left w:val="none" w:sz="0" w:space="0" w:color="auto"/>
                    <w:bottom w:val="none" w:sz="0" w:space="0" w:color="auto"/>
                    <w:right w:val="none" w:sz="0" w:space="0" w:color="auto"/>
                  </w:divBdr>
                  <w:divsChild>
                    <w:div w:id="1612398258">
                      <w:marLeft w:val="0"/>
                      <w:marRight w:val="0"/>
                      <w:marTop w:val="0"/>
                      <w:marBottom w:val="0"/>
                      <w:divBdr>
                        <w:top w:val="none" w:sz="0" w:space="0" w:color="auto"/>
                        <w:left w:val="none" w:sz="0" w:space="0" w:color="auto"/>
                        <w:bottom w:val="none" w:sz="0" w:space="0" w:color="auto"/>
                        <w:right w:val="none" w:sz="0" w:space="0" w:color="auto"/>
                      </w:divBdr>
                    </w:div>
                  </w:divsChild>
                </w:div>
                <w:div w:id="1159228729">
                  <w:marLeft w:val="0"/>
                  <w:marRight w:val="0"/>
                  <w:marTop w:val="0"/>
                  <w:marBottom w:val="0"/>
                  <w:divBdr>
                    <w:top w:val="none" w:sz="0" w:space="0" w:color="auto"/>
                    <w:left w:val="none" w:sz="0" w:space="0" w:color="auto"/>
                    <w:bottom w:val="none" w:sz="0" w:space="0" w:color="auto"/>
                    <w:right w:val="none" w:sz="0" w:space="0" w:color="auto"/>
                  </w:divBdr>
                  <w:divsChild>
                    <w:div w:id="1359701037">
                      <w:marLeft w:val="0"/>
                      <w:marRight w:val="0"/>
                      <w:marTop w:val="0"/>
                      <w:marBottom w:val="0"/>
                      <w:divBdr>
                        <w:top w:val="none" w:sz="0" w:space="0" w:color="auto"/>
                        <w:left w:val="none" w:sz="0" w:space="0" w:color="auto"/>
                        <w:bottom w:val="none" w:sz="0" w:space="0" w:color="auto"/>
                        <w:right w:val="none" w:sz="0" w:space="0" w:color="auto"/>
                      </w:divBdr>
                    </w:div>
                  </w:divsChild>
                </w:div>
                <w:div w:id="1535844180">
                  <w:marLeft w:val="0"/>
                  <w:marRight w:val="0"/>
                  <w:marTop w:val="0"/>
                  <w:marBottom w:val="0"/>
                  <w:divBdr>
                    <w:top w:val="none" w:sz="0" w:space="0" w:color="auto"/>
                    <w:left w:val="none" w:sz="0" w:space="0" w:color="auto"/>
                    <w:bottom w:val="none" w:sz="0" w:space="0" w:color="auto"/>
                    <w:right w:val="none" w:sz="0" w:space="0" w:color="auto"/>
                  </w:divBdr>
                  <w:divsChild>
                    <w:div w:id="1474523680">
                      <w:marLeft w:val="0"/>
                      <w:marRight w:val="0"/>
                      <w:marTop w:val="0"/>
                      <w:marBottom w:val="0"/>
                      <w:divBdr>
                        <w:top w:val="none" w:sz="0" w:space="0" w:color="auto"/>
                        <w:left w:val="none" w:sz="0" w:space="0" w:color="auto"/>
                        <w:bottom w:val="none" w:sz="0" w:space="0" w:color="auto"/>
                        <w:right w:val="none" w:sz="0" w:space="0" w:color="auto"/>
                      </w:divBdr>
                    </w:div>
                  </w:divsChild>
                </w:div>
                <w:div w:id="874778755">
                  <w:marLeft w:val="0"/>
                  <w:marRight w:val="0"/>
                  <w:marTop w:val="0"/>
                  <w:marBottom w:val="0"/>
                  <w:divBdr>
                    <w:top w:val="none" w:sz="0" w:space="0" w:color="auto"/>
                    <w:left w:val="none" w:sz="0" w:space="0" w:color="auto"/>
                    <w:bottom w:val="none" w:sz="0" w:space="0" w:color="auto"/>
                    <w:right w:val="none" w:sz="0" w:space="0" w:color="auto"/>
                  </w:divBdr>
                  <w:divsChild>
                    <w:div w:id="1984311137">
                      <w:marLeft w:val="0"/>
                      <w:marRight w:val="0"/>
                      <w:marTop w:val="0"/>
                      <w:marBottom w:val="0"/>
                      <w:divBdr>
                        <w:top w:val="none" w:sz="0" w:space="0" w:color="auto"/>
                        <w:left w:val="none" w:sz="0" w:space="0" w:color="auto"/>
                        <w:bottom w:val="none" w:sz="0" w:space="0" w:color="auto"/>
                        <w:right w:val="none" w:sz="0" w:space="0" w:color="auto"/>
                      </w:divBdr>
                    </w:div>
                  </w:divsChild>
                </w:div>
                <w:div w:id="635650473">
                  <w:marLeft w:val="0"/>
                  <w:marRight w:val="0"/>
                  <w:marTop w:val="0"/>
                  <w:marBottom w:val="0"/>
                  <w:divBdr>
                    <w:top w:val="none" w:sz="0" w:space="0" w:color="auto"/>
                    <w:left w:val="none" w:sz="0" w:space="0" w:color="auto"/>
                    <w:bottom w:val="none" w:sz="0" w:space="0" w:color="auto"/>
                    <w:right w:val="none" w:sz="0" w:space="0" w:color="auto"/>
                  </w:divBdr>
                  <w:divsChild>
                    <w:div w:id="2049522336">
                      <w:marLeft w:val="0"/>
                      <w:marRight w:val="0"/>
                      <w:marTop w:val="0"/>
                      <w:marBottom w:val="0"/>
                      <w:divBdr>
                        <w:top w:val="none" w:sz="0" w:space="0" w:color="auto"/>
                        <w:left w:val="none" w:sz="0" w:space="0" w:color="auto"/>
                        <w:bottom w:val="none" w:sz="0" w:space="0" w:color="auto"/>
                        <w:right w:val="none" w:sz="0" w:space="0" w:color="auto"/>
                      </w:divBdr>
                    </w:div>
                  </w:divsChild>
                </w:div>
                <w:div w:id="416484397">
                  <w:marLeft w:val="0"/>
                  <w:marRight w:val="0"/>
                  <w:marTop w:val="0"/>
                  <w:marBottom w:val="0"/>
                  <w:divBdr>
                    <w:top w:val="none" w:sz="0" w:space="0" w:color="auto"/>
                    <w:left w:val="none" w:sz="0" w:space="0" w:color="auto"/>
                    <w:bottom w:val="none" w:sz="0" w:space="0" w:color="auto"/>
                    <w:right w:val="none" w:sz="0" w:space="0" w:color="auto"/>
                  </w:divBdr>
                  <w:divsChild>
                    <w:div w:id="1793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69752">
          <w:marLeft w:val="0"/>
          <w:marRight w:val="0"/>
          <w:marTop w:val="0"/>
          <w:marBottom w:val="0"/>
          <w:divBdr>
            <w:top w:val="none" w:sz="0" w:space="0" w:color="auto"/>
            <w:left w:val="none" w:sz="0" w:space="0" w:color="auto"/>
            <w:bottom w:val="none" w:sz="0" w:space="0" w:color="auto"/>
            <w:right w:val="none" w:sz="0" w:space="0" w:color="auto"/>
          </w:divBdr>
        </w:div>
        <w:div w:id="451628375">
          <w:marLeft w:val="0"/>
          <w:marRight w:val="0"/>
          <w:marTop w:val="0"/>
          <w:marBottom w:val="0"/>
          <w:divBdr>
            <w:top w:val="none" w:sz="0" w:space="0" w:color="auto"/>
            <w:left w:val="none" w:sz="0" w:space="0" w:color="auto"/>
            <w:bottom w:val="none" w:sz="0" w:space="0" w:color="auto"/>
            <w:right w:val="none" w:sz="0" w:space="0" w:color="auto"/>
          </w:divBdr>
        </w:div>
        <w:div w:id="628631263">
          <w:marLeft w:val="0"/>
          <w:marRight w:val="0"/>
          <w:marTop w:val="0"/>
          <w:marBottom w:val="0"/>
          <w:divBdr>
            <w:top w:val="none" w:sz="0" w:space="0" w:color="auto"/>
            <w:left w:val="none" w:sz="0" w:space="0" w:color="auto"/>
            <w:bottom w:val="none" w:sz="0" w:space="0" w:color="auto"/>
            <w:right w:val="none" w:sz="0" w:space="0" w:color="auto"/>
          </w:divBdr>
        </w:div>
        <w:div w:id="2025015588">
          <w:marLeft w:val="0"/>
          <w:marRight w:val="0"/>
          <w:marTop w:val="0"/>
          <w:marBottom w:val="0"/>
          <w:divBdr>
            <w:top w:val="none" w:sz="0" w:space="0" w:color="auto"/>
            <w:left w:val="none" w:sz="0" w:space="0" w:color="auto"/>
            <w:bottom w:val="none" w:sz="0" w:space="0" w:color="auto"/>
            <w:right w:val="none" w:sz="0" w:space="0" w:color="auto"/>
          </w:divBdr>
          <w:divsChild>
            <w:div w:id="987633065">
              <w:marLeft w:val="-75"/>
              <w:marRight w:val="0"/>
              <w:marTop w:val="30"/>
              <w:marBottom w:val="30"/>
              <w:divBdr>
                <w:top w:val="none" w:sz="0" w:space="0" w:color="auto"/>
                <w:left w:val="none" w:sz="0" w:space="0" w:color="auto"/>
                <w:bottom w:val="none" w:sz="0" w:space="0" w:color="auto"/>
                <w:right w:val="none" w:sz="0" w:space="0" w:color="auto"/>
              </w:divBdr>
              <w:divsChild>
                <w:div w:id="1490051762">
                  <w:marLeft w:val="0"/>
                  <w:marRight w:val="0"/>
                  <w:marTop w:val="0"/>
                  <w:marBottom w:val="0"/>
                  <w:divBdr>
                    <w:top w:val="none" w:sz="0" w:space="0" w:color="auto"/>
                    <w:left w:val="none" w:sz="0" w:space="0" w:color="auto"/>
                    <w:bottom w:val="none" w:sz="0" w:space="0" w:color="auto"/>
                    <w:right w:val="none" w:sz="0" w:space="0" w:color="auto"/>
                  </w:divBdr>
                  <w:divsChild>
                    <w:div w:id="1308822424">
                      <w:marLeft w:val="0"/>
                      <w:marRight w:val="0"/>
                      <w:marTop w:val="0"/>
                      <w:marBottom w:val="0"/>
                      <w:divBdr>
                        <w:top w:val="none" w:sz="0" w:space="0" w:color="auto"/>
                        <w:left w:val="none" w:sz="0" w:space="0" w:color="auto"/>
                        <w:bottom w:val="none" w:sz="0" w:space="0" w:color="auto"/>
                        <w:right w:val="none" w:sz="0" w:space="0" w:color="auto"/>
                      </w:divBdr>
                    </w:div>
                  </w:divsChild>
                </w:div>
                <w:div w:id="1154684542">
                  <w:marLeft w:val="0"/>
                  <w:marRight w:val="0"/>
                  <w:marTop w:val="0"/>
                  <w:marBottom w:val="0"/>
                  <w:divBdr>
                    <w:top w:val="none" w:sz="0" w:space="0" w:color="auto"/>
                    <w:left w:val="none" w:sz="0" w:space="0" w:color="auto"/>
                    <w:bottom w:val="none" w:sz="0" w:space="0" w:color="auto"/>
                    <w:right w:val="none" w:sz="0" w:space="0" w:color="auto"/>
                  </w:divBdr>
                  <w:divsChild>
                    <w:div w:id="1571380946">
                      <w:marLeft w:val="0"/>
                      <w:marRight w:val="0"/>
                      <w:marTop w:val="0"/>
                      <w:marBottom w:val="0"/>
                      <w:divBdr>
                        <w:top w:val="none" w:sz="0" w:space="0" w:color="auto"/>
                        <w:left w:val="none" w:sz="0" w:space="0" w:color="auto"/>
                        <w:bottom w:val="none" w:sz="0" w:space="0" w:color="auto"/>
                        <w:right w:val="none" w:sz="0" w:space="0" w:color="auto"/>
                      </w:divBdr>
                    </w:div>
                  </w:divsChild>
                </w:div>
                <w:div w:id="1907257929">
                  <w:marLeft w:val="0"/>
                  <w:marRight w:val="0"/>
                  <w:marTop w:val="0"/>
                  <w:marBottom w:val="0"/>
                  <w:divBdr>
                    <w:top w:val="none" w:sz="0" w:space="0" w:color="auto"/>
                    <w:left w:val="none" w:sz="0" w:space="0" w:color="auto"/>
                    <w:bottom w:val="none" w:sz="0" w:space="0" w:color="auto"/>
                    <w:right w:val="none" w:sz="0" w:space="0" w:color="auto"/>
                  </w:divBdr>
                  <w:divsChild>
                    <w:div w:id="2045444936">
                      <w:marLeft w:val="0"/>
                      <w:marRight w:val="0"/>
                      <w:marTop w:val="0"/>
                      <w:marBottom w:val="0"/>
                      <w:divBdr>
                        <w:top w:val="none" w:sz="0" w:space="0" w:color="auto"/>
                        <w:left w:val="none" w:sz="0" w:space="0" w:color="auto"/>
                        <w:bottom w:val="none" w:sz="0" w:space="0" w:color="auto"/>
                        <w:right w:val="none" w:sz="0" w:space="0" w:color="auto"/>
                      </w:divBdr>
                    </w:div>
                  </w:divsChild>
                </w:div>
                <w:div w:id="1977830442">
                  <w:marLeft w:val="0"/>
                  <w:marRight w:val="0"/>
                  <w:marTop w:val="0"/>
                  <w:marBottom w:val="0"/>
                  <w:divBdr>
                    <w:top w:val="none" w:sz="0" w:space="0" w:color="auto"/>
                    <w:left w:val="none" w:sz="0" w:space="0" w:color="auto"/>
                    <w:bottom w:val="none" w:sz="0" w:space="0" w:color="auto"/>
                    <w:right w:val="none" w:sz="0" w:space="0" w:color="auto"/>
                  </w:divBdr>
                  <w:divsChild>
                    <w:div w:id="272057895">
                      <w:marLeft w:val="0"/>
                      <w:marRight w:val="0"/>
                      <w:marTop w:val="0"/>
                      <w:marBottom w:val="0"/>
                      <w:divBdr>
                        <w:top w:val="none" w:sz="0" w:space="0" w:color="auto"/>
                        <w:left w:val="none" w:sz="0" w:space="0" w:color="auto"/>
                        <w:bottom w:val="none" w:sz="0" w:space="0" w:color="auto"/>
                        <w:right w:val="none" w:sz="0" w:space="0" w:color="auto"/>
                      </w:divBdr>
                    </w:div>
                  </w:divsChild>
                </w:div>
                <w:div w:id="427196233">
                  <w:marLeft w:val="0"/>
                  <w:marRight w:val="0"/>
                  <w:marTop w:val="0"/>
                  <w:marBottom w:val="0"/>
                  <w:divBdr>
                    <w:top w:val="none" w:sz="0" w:space="0" w:color="auto"/>
                    <w:left w:val="none" w:sz="0" w:space="0" w:color="auto"/>
                    <w:bottom w:val="none" w:sz="0" w:space="0" w:color="auto"/>
                    <w:right w:val="none" w:sz="0" w:space="0" w:color="auto"/>
                  </w:divBdr>
                  <w:divsChild>
                    <w:div w:id="2046440839">
                      <w:marLeft w:val="0"/>
                      <w:marRight w:val="0"/>
                      <w:marTop w:val="0"/>
                      <w:marBottom w:val="0"/>
                      <w:divBdr>
                        <w:top w:val="none" w:sz="0" w:space="0" w:color="auto"/>
                        <w:left w:val="none" w:sz="0" w:space="0" w:color="auto"/>
                        <w:bottom w:val="none" w:sz="0" w:space="0" w:color="auto"/>
                        <w:right w:val="none" w:sz="0" w:space="0" w:color="auto"/>
                      </w:divBdr>
                    </w:div>
                  </w:divsChild>
                </w:div>
                <w:div w:id="110246259">
                  <w:marLeft w:val="0"/>
                  <w:marRight w:val="0"/>
                  <w:marTop w:val="0"/>
                  <w:marBottom w:val="0"/>
                  <w:divBdr>
                    <w:top w:val="none" w:sz="0" w:space="0" w:color="auto"/>
                    <w:left w:val="none" w:sz="0" w:space="0" w:color="auto"/>
                    <w:bottom w:val="none" w:sz="0" w:space="0" w:color="auto"/>
                    <w:right w:val="none" w:sz="0" w:space="0" w:color="auto"/>
                  </w:divBdr>
                  <w:divsChild>
                    <w:div w:id="1234003155">
                      <w:marLeft w:val="0"/>
                      <w:marRight w:val="0"/>
                      <w:marTop w:val="0"/>
                      <w:marBottom w:val="0"/>
                      <w:divBdr>
                        <w:top w:val="none" w:sz="0" w:space="0" w:color="auto"/>
                        <w:left w:val="none" w:sz="0" w:space="0" w:color="auto"/>
                        <w:bottom w:val="none" w:sz="0" w:space="0" w:color="auto"/>
                        <w:right w:val="none" w:sz="0" w:space="0" w:color="auto"/>
                      </w:divBdr>
                    </w:div>
                  </w:divsChild>
                </w:div>
                <w:div w:id="1935741894">
                  <w:marLeft w:val="0"/>
                  <w:marRight w:val="0"/>
                  <w:marTop w:val="0"/>
                  <w:marBottom w:val="0"/>
                  <w:divBdr>
                    <w:top w:val="none" w:sz="0" w:space="0" w:color="auto"/>
                    <w:left w:val="none" w:sz="0" w:space="0" w:color="auto"/>
                    <w:bottom w:val="none" w:sz="0" w:space="0" w:color="auto"/>
                    <w:right w:val="none" w:sz="0" w:space="0" w:color="auto"/>
                  </w:divBdr>
                  <w:divsChild>
                    <w:div w:id="175463186">
                      <w:marLeft w:val="0"/>
                      <w:marRight w:val="0"/>
                      <w:marTop w:val="0"/>
                      <w:marBottom w:val="0"/>
                      <w:divBdr>
                        <w:top w:val="none" w:sz="0" w:space="0" w:color="auto"/>
                        <w:left w:val="none" w:sz="0" w:space="0" w:color="auto"/>
                        <w:bottom w:val="none" w:sz="0" w:space="0" w:color="auto"/>
                        <w:right w:val="none" w:sz="0" w:space="0" w:color="auto"/>
                      </w:divBdr>
                    </w:div>
                  </w:divsChild>
                </w:div>
                <w:div w:id="2001928808">
                  <w:marLeft w:val="0"/>
                  <w:marRight w:val="0"/>
                  <w:marTop w:val="0"/>
                  <w:marBottom w:val="0"/>
                  <w:divBdr>
                    <w:top w:val="none" w:sz="0" w:space="0" w:color="auto"/>
                    <w:left w:val="none" w:sz="0" w:space="0" w:color="auto"/>
                    <w:bottom w:val="none" w:sz="0" w:space="0" w:color="auto"/>
                    <w:right w:val="none" w:sz="0" w:space="0" w:color="auto"/>
                  </w:divBdr>
                  <w:divsChild>
                    <w:div w:id="2628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1099">
          <w:marLeft w:val="0"/>
          <w:marRight w:val="0"/>
          <w:marTop w:val="0"/>
          <w:marBottom w:val="0"/>
          <w:divBdr>
            <w:top w:val="none" w:sz="0" w:space="0" w:color="auto"/>
            <w:left w:val="none" w:sz="0" w:space="0" w:color="auto"/>
            <w:bottom w:val="none" w:sz="0" w:space="0" w:color="auto"/>
            <w:right w:val="none" w:sz="0" w:space="0" w:color="auto"/>
          </w:divBdr>
        </w:div>
        <w:div w:id="2012444522">
          <w:marLeft w:val="0"/>
          <w:marRight w:val="0"/>
          <w:marTop w:val="0"/>
          <w:marBottom w:val="0"/>
          <w:divBdr>
            <w:top w:val="none" w:sz="0" w:space="0" w:color="auto"/>
            <w:left w:val="none" w:sz="0" w:space="0" w:color="auto"/>
            <w:bottom w:val="none" w:sz="0" w:space="0" w:color="auto"/>
            <w:right w:val="none" w:sz="0" w:space="0" w:color="auto"/>
          </w:divBdr>
        </w:div>
        <w:div w:id="1152983887">
          <w:marLeft w:val="0"/>
          <w:marRight w:val="0"/>
          <w:marTop w:val="0"/>
          <w:marBottom w:val="0"/>
          <w:divBdr>
            <w:top w:val="none" w:sz="0" w:space="0" w:color="auto"/>
            <w:left w:val="none" w:sz="0" w:space="0" w:color="auto"/>
            <w:bottom w:val="none" w:sz="0" w:space="0" w:color="auto"/>
            <w:right w:val="none" w:sz="0" w:space="0" w:color="auto"/>
          </w:divBdr>
        </w:div>
        <w:div w:id="778064955">
          <w:marLeft w:val="0"/>
          <w:marRight w:val="0"/>
          <w:marTop w:val="0"/>
          <w:marBottom w:val="0"/>
          <w:divBdr>
            <w:top w:val="none" w:sz="0" w:space="0" w:color="auto"/>
            <w:left w:val="none" w:sz="0" w:space="0" w:color="auto"/>
            <w:bottom w:val="none" w:sz="0" w:space="0" w:color="auto"/>
            <w:right w:val="none" w:sz="0" w:space="0" w:color="auto"/>
          </w:divBdr>
        </w:div>
        <w:div w:id="66347121">
          <w:marLeft w:val="0"/>
          <w:marRight w:val="0"/>
          <w:marTop w:val="0"/>
          <w:marBottom w:val="0"/>
          <w:divBdr>
            <w:top w:val="none" w:sz="0" w:space="0" w:color="auto"/>
            <w:left w:val="none" w:sz="0" w:space="0" w:color="auto"/>
            <w:bottom w:val="none" w:sz="0" w:space="0" w:color="auto"/>
            <w:right w:val="none" w:sz="0" w:space="0" w:color="auto"/>
          </w:divBdr>
        </w:div>
        <w:div w:id="2048750612">
          <w:marLeft w:val="0"/>
          <w:marRight w:val="0"/>
          <w:marTop w:val="0"/>
          <w:marBottom w:val="0"/>
          <w:divBdr>
            <w:top w:val="none" w:sz="0" w:space="0" w:color="auto"/>
            <w:left w:val="none" w:sz="0" w:space="0" w:color="auto"/>
            <w:bottom w:val="none" w:sz="0" w:space="0" w:color="auto"/>
            <w:right w:val="none" w:sz="0" w:space="0" w:color="auto"/>
          </w:divBdr>
        </w:div>
        <w:div w:id="1554661907">
          <w:marLeft w:val="0"/>
          <w:marRight w:val="0"/>
          <w:marTop w:val="0"/>
          <w:marBottom w:val="0"/>
          <w:divBdr>
            <w:top w:val="none" w:sz="0" w:space="0" w:color="auto"/>
            <w:left w:val="none" w:sz="0" w:space="0" w:color="auto"/>
            <w:bottom w:val="none" w:sz="0" w:space="0" w:color="auto"/>
            <w:right w:val="none" w:sz="0" w:space="0" w:color="auto"/>
          </w:divBdr>
        </w:div>
        <w:div w:id="1953515186">
          <w:marLeft w:val="0"/>
          <w:marRight w:val="0"/>
          <w:marTop w:val="0"/>
          <w:marBottom w:val="0"/>
          <w:divBdr>
            <w:top w:val="none" w:sz="0" w:space="0" w:color="auto"/>
            <w:left w:val="none" w:sz="0" w:space="0" w:color="auto"/>
            <w:bottom w:val="none" w:sz="0" w:space="0" w:color="auto"/>
            <w:right w:val="none" w:sz="0" w:space="0" w:color="auto"/>
          </w:divBdr>
        </w:div>
        <w:div w:id="1224946902">
          <w:marLeft w:val="0"/>
          <w:marRight w:val="0"/>
          <w:marTop w:val="0"/>
          <w:marBottom w:val="0"/>
          <w:divBdr>
            <w:top w:val="none" w:sz="0" w:space="0" w:color="auto"/>
            <w:left w:val="none" w:sz="0" w:space="0" w:color="auto"/>
            <w:bottom w:val="none" w:sz="0" w:space="0" w:color="auto"/>
            <w:right w:val="none" w:sz="0" w:space="0" w:color="auto"/>
          </w:divBdr>
        </w:div>
        <w:div w:id="397560001">
          <w:marLeft w:val="0"/>
          <w:marRight w:val="0"/>
          <w:marTop w:val="0"/>
          <w:marBottom w:val="0"/>
          <w:divBdr>
            <w:top w:val="none" w:sz="0" w:space="0" w:color="auto"/>
            <w:left w:val="none" w:sz="0" w:space="0" w:color="auto"/>
            <w:bottom w:val="none" w:sz="0" w:space="0" w:color="auto"/>
            <w:right w:val="none" w:sz="0" w:space="0" w:color="auto"/>
          </w:divBdr>
        </w:div>
        <w:div w:id="1737969189">
          <w:marLeft w:val="0"/>
          <w:marRight w:val="0"/>
          <w:marTop w:val="0"/>
          <w:marBottom w:val="0"/>
          <w:divBdr>
            <w:top w:val="none" w:sz="0" w:space="0" w:color="auto"/>
            <w:left w:val="none" w:sz="0" w:space="0" w:color="auto"/>
            <w:bottom w:val="none" w:sz="0" w:space="0" w:color="auto"/>
            <w:right w:val="none" w:sz="0" w:space="0" w:color="auto"/>
          </w:divBdr>
          <w:divsChild>
            <w:div w:id="123544256">
              <w:marLeft w:val="0"/>
              <w:marRight w:val="0"/>
              <w:marTop w:val="0"/>
              <w:marBottom w:val="0"/>
              <w:divBdr>
                <w:top w:val="none" w:sz="0" w:space="0" w:color="auto"/>
                <w:left w:val="none" w:sz="0" w:space="0" w:color="auto"/>
                <w:bottom w:val="none" w:sz="0" w:space="0" w:color="auto"/>
                <w:right w:val="none" w:sz="0" w:space="0" w:color="auto"/>
              </w:divBdr>
            </w:div>
            <w:div w:id="734939566">
              <w:marLeft w:val="0"/>
              <w:marRight w:val="0"/>
              <w:marTop w:val="0"/>
              <w:marBottom w:val="0"/>
              <w:divBdr>
                <w:top w:val="none" w:sz="0" w:space="0" w:color="auto"/>
                <w:left w:val="none" w:sz="0" w:space="0" w:color="auto"/>
                <w:bottom w:val="none" w:sz="0" w:space="0" w:color="auto"/>
                <w:right w:val="none" w:sz="0" w:space="0" w:color="auto"/>
              </w:divBdr>
            </w:div>
            <w:div w:id="1546872940">
              <w:marLeft w:val="0"/>
              <w:marRight w:val="0"/>
              <w:marTop w:val="0"/>
              <w:marBottom w:val="0"/>
              <w:divBdr>
                <w:top w:val="none" w:sz="0" w:space="0" w:color="auto"/>
                <w:left w:val="none" w:sz="0" w:space="0" w:color="auto"/>
                <w:bottom w:val="none" w:sz="0" w:space="0" w:color="auto"/>
                <w:right w:val="none" w:sz="0" w:space="0" w:color="auto"/>
              </w:divBdr>
            </w:div>
            <w:div w:id="813252918">
              <w:marLeft w:val="0"/>
              <w:marRight w:val="0"/>
              <w:marTop w:val="0"/>
              <w:marBottom w:val="0"/>
              <w:divBdr>
                <w:top w:val="none" w:sz="0" w:space="0" w:color="auto"/>
                <w:left w:val="none" w:sz="0" w:space="0" w:color="auto"/>
                <w:bottom w:val="none" w:sz="0" w:space="0" w:color="auto"/>
                <w:right w:val="none" w:sz="0" w:space="0" w:color="auto"/>
              </w:divBdr>
            </w:div>
            <w:div w:id="1248343170">
              <w:marLeft w:val="0"/>
              <w:marRight w:val="0"/>
              <w:marTop w:val="0"/>
              <w:marBottom w:val="0"/>
              <w:divBdr>
                <w:top w:val="none" w:sz="0" w:space="0" w:color="auto"/>
                <w:left w:val="none" w:sz="0" w:space="0" w:color="auto"/>
                <w:bottom w:val="none" w:sz="0" w:space="0" w:color="auto"/>
                <w:right w:val="none" w:sz="0" w:space="0" w:color="auto"/>
              </w:divBdr>
            </w:div>
          </w:divsChild>
        </w:div>
        <w:div w:id="283081501">
          <w:marLeft w:val="0"/>
          <w:marRight w:val="0"/>
          <w:marTop w:val="0"/>
          <w:marBottom w:val="0"/>
          <w:divBdr>
            <w:top w:val="none" w:sz="0" w:space="0" w:color="auto"/>
            <w:left w:val="none" w:sz="0" w:space="0" w:color="auto"/>
            <w:bottom w:val="none" w:sz="0" w:space="0" w:color="auto"/>
            <w:right w:val="none" w:sz="0" w:space="0" w:color="auto"/>
          </w:divBdr>
          <w:divsChild>
            <w:div w:id="268776431">
              <w:marLeft w:val="0"/>
              <w:marRight w:val="0"/>
              <w:marTop w:val="0"/>
              <w:marBottom w:val="0"/>
              <w:divBdr>
                <w:top w:val="none" w:sz="0" w:space="0" w:color="auto"/>
                <w:left w:val="none" w:sz="0" w:space="0" w:color="auto"/>
                <w:bottom w:val="none" w:sz="0" w:space="0" w:color="auto"/>
                <w:right w:val="none" w:sz="0" w:space="0" w:color="auto"/>
              </w:divBdr>
            </w:div>
            <w:div w:id="1674139981">
              <w:marLeft w:val="0"/>
              <w:marRight w:val="0"/>
              <w:marTop w:val="0"/>
              <w:marBottom w:val="0"/>
              <w:divBdr>
                <w:top w:val="none" w:sz="0" w:space="0" w:color="auto"/>
                <w:left w:val="none" w:sz="0" w:space="0" w:color="auto"/>
                <w:bottom w:val="none" w:sz="0" w:space="0" w:color="auto"/>
                <w:right w:val="none" w:sz="0" w:space="0" w:color="auto"/>
              </w:divBdr>
            </w:div>
            <w:div w:id="289435469">
              <w:marLeft w:val="0"/>
              <w:marRight w:val="0"/>
              <w:marTop w:val="0"/>
              <w:marBottom w:val="0"/>
              <w:divBdr>
                <w:top w:val="none" w:sz="0" w:space="0" w:color="auto"/>
                <w:left w:val="none" w:sz="0" w:space="0" w:color="auto"/>
                <w:bottom w:val="none" w:sz="0" w:space="0" w:color="auto"/>
                <w:right w:val="none" w:sz="0" w:space="0" w:color="auto"/>
              </w:divBdr>
            </w:div>
            <w:div w:id="2093965278">
              <w:marLeft w:val="0"/>
              <w:marRight w:val="0"/>
              <w:marTop w:val="0"/>
              <w:marBottom w:val="0"/>
              <w:divBdr>
                <w:top w:val="none" w:sz="0" w:space="0" w:color="auto"/>
                <w:left w:val="none" w:sz="0" w:space="0" w:color="auto"/>
                <w:bottom w:val="none" w:sz="0" w:space="0" w:color="auto"/>
                <w:right w:val="none" w:sz="0" w:space="0" w:color="auto"/>
              </w:divBdr>
            </w:div>
            <w:div w:id="2104105649">
              <w:marLeft w:val="0"/>
              <w:marRight w:val="0"/>
              <w:marTop w:val="0"/>
              <w:marBottom w:val="0"/>
              <w:divBdr>
                <w:top w:val="none" w:sz="0" w:space="0" w:color="auto"/>
                <w:left w:val="none" w:sz="0" w:space="0" w:color="auto"/>
                <w:bottom w:val="none" w:sz="0" w:space="0" w:color="auto"/>
                <w:right w:val="none" w:sz="0" w:space="0" w:color="auto"/>
              </w:divBdr>
            </w:div>
          </w:divsChild>
        </w:div>
        <w:div w:id="871725880">
          <w:marLeft w:val="0"/>
          <w:marRight w:val="0"/>
          <w:marTop w:val="0"/>
          <w:marBottom w:val="0"/>
          <w:divBdr>
            <w:top w:val="none" w:sz="0" w:space="0" w:color="auto"/>
            <w:left w:val="none" w:sz="0" w:space="0" w:color="auto"/>
            <w:bottom w:val="none" w:sz="0" w:space="0" w:color="auto"/>
            <w:right w:val="none" w:sz="0" w:space="0" w:color="auto"/>
          </w:divBdr>
        </w:div>
        <w:div w:id="1309169936">
          <w:marLeft w:val="0"/>
          <w:marRight w:val="0"/>
          <w:marTop w:val="0"/>
          <w:marBottom w:val="0"/>
          <w:divBdr>
            <w:top w:val="none" w:sz="0" w:space="0" w:color="auto"/>
            <w:left w:val="none" w:sz="0" w:space="0" w:color="auto"/>
            <w:bottom w:val="none" w:sz="0" w:space="0" w:color="auto"/>
            <w:right w:val="none" w:sz="0" w:space="0" w:color="auto"/>
          </w:divBdr>
        </w:div>
        <w:div w:id="1287731919">
          <w:marLeft w:val="0"/>
          <w:marRight w:val="0"/>
          <w:marTop w:val="0"/>
          <w:marBottom w:val="0"/>
          <w:divBdr>
            <w:top w:val="none" w:sz="0" w:space="0" w:color="auto"/>
            <w:left w:val="none" w:sz="0" w:space="0" w:color="auto"/>
            <w:bottom w:val="none" w:sz="0" w:space="0" w:color="auto"/>
            <w:right w:val="none" w:sz="0" w:space="0" w:color="auto"/>
          </w:divBdr>
        </w:div>
        <w:div w:id="646861995">
          <w:marLeft w:val="0"/>
          <w:marRight w:val="0"/>
          <w:marTop w:val="0"/>
          <w:marBottom w:val="0"/>
          <w:divBdr>
            <w:top w:val="none" w:sz="0" w:space="0" w:color="auto"/>
            <w:left w:val="none" w:sz="0" w:space="0" w:color="auto"/>
            <w:bottom w:val="none" w:sz="0" w:space="0" w:color="auto"/>
            <w:right w:val="none" w:sz="0" w:space="0" w:color="auto"/>
          </w:divBdr>
        </w:div>
        <w:div w:id="1379474644">
          <w:marLeft w:val="0"/>
          <w:marRight w:val="0"/>
          <w:marTop w:val="0"/>
          <w:marBottom w:val="0"/>
          <w:divBdr>
            <w:top w:val="none" w:sz="0" w:space="0" w:color="auto"/>
            <w:left w:val="none" w:sz="0" w:space="0" w:color="auto"/>
            <w:bottom w:val="none" w:sz="0" w:space="0" w:color="auto"/>
            <w:right w:val="none" w:sz="0" w:space="0" w:color="auto"/>
          </w:divBdr>
        </w:div>
        <w:div w:id="2048024177">
          <w:marLeft w:val="0"/>
          <w:marRight w:val="0"/>
          <w:marTop w:val="0"/>
          <w:marBottom w:val="0"/>
          <w:divBdr>
            <w:top w:val="none" w:sz="0" w:space="0" w:color="auto"/>
            <w:left w:val="none" w:sz="0" w:space="0" w:color="auto"/>
            <w:bottom w:val="none" w:sz="0" w:space="0" w:color="auto"/>
            <w:right w:val="none" w:sz="0" w:space="0" w:color="auto"/>
          </w:divBdr>
        </w:div>
        <w:div w:id="6914975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saveourwater.com/en/Partner-Toolkit" TargetMode="External"/><Relationship Id="rId26" Type="http://schemas.openxmlformats.org/officeDocument/2006/relationships/hyperlink" Target="https://www.scwa2.com/water-efficiency/schools/school-programs-k12/" TargetMode="External"/><Relationship Id="rId3" Type="http://schemas.openxmlformats.org/officeDocument/2006/relationships/customXml" Target="../customXml/item3.xml"/><Relationship Id="rId21" Type="http://schemas.openxmlformats.org/officeDocument/2006/relationships/hyperlink" Target="https://www.epa.gov/watersense/watersense-kid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cww.water.ca.gov/" TargetMode="External"/><Relationship Id="rId25" Type="http://schemas.openxmlformats.org/officeDocument/2006/relationships/hyperlink" Target="https://www.sonomawater.org/ClassroomandFieldProgram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ater.ca.gov/What-We-Do/Education/Education-Materia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1.mwdh2o.com/DocSvcsPubs/Education_Site/index.htm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cwater.com/568/WEP-Resource-Corne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rojectwe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info.legislature.ca.gov/faces/billNavClient.xhtml?bill_id=202120220SB552" TargetMode="External"/><Relationship Id="rId22" Type="http://schemas.openxmlformats.org/officeDocument/2006/relationships/hyperlink" Target="https://www.ccwater.com/166/Water-Education" TargetMode="External"/><Relationship Id="rId27" Type="http://schemas.openxmlformats.org/officeDocument/2006/relationships/hyperlink" Target="https://www.solanorcd.org/projects-and-programs/education/swe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C9559612B7704D80957CF19706A964" ma:contentTypeVersion="14" ma:contentTypeDescription="Create a new document." ma:contentTypeScope="" ma:versionID="2c778fba35b3482111f1987424960c26">
  <xsd:schema xmlns:xsd="http://www.w3.org/2001/XMLSchema" xmlns:xs="http://www.w3.org/2001/XMLSchema" xmlns:p="http://schemas.microsoft.com/office/2006/metadata/properties" xmlns:ns2="35b4bce9-6b1f-4b01-bab5-7b90e5604da3" xmlns:ns3="e191c5b8-8a8d-4e59-81a0-73158d2409b2" targetNamespace="http://schemas.microsoft.com/office/2006/metadata/properties" ma:root="true" ma:fieldsID="c770a88e8e8db2302122d8fc75cf41be" ns2:_="" ns3:_="">
    <xsd:import namespace="35b4bce9-6b1f-4b01-bab5-7b90e5604da3"/>
    <xsd:import namespace="e191c5b8-8a8d-4e59-81a0-73158d2409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4bce9-6b1f-4b01-bab5-7b90e5604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1c5b8-8a8d-4e59-81a0-73158d2409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b74488b-914c-49d8-b200-52c0aaca375d}" ma:internalName="TaxCatchAll" ma:showField="CatchAllData" ma:web="e191c5b8-8a8d-4e59-81a0-73158d2409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191c5b8-8a8d-4e59-81a0-73158d2409b2" xsi:nil="true"/>
    <lcf76f155ced4ddcb4097134ff3c332f xmlns="35b4bce9-6b1f-4b01-bab5-7b90e5604d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817C-4057-4F8B-8262-6FE850974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4bce9-6b1f-4b01-bab5-7b90e5604da3"/>
    <ds:schemaRef ds:uri="e191c5b8-8a8d-4e59-81a0-73158d240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16D96-A9C9-42DC-8246-74893E4C4A67}">
  <ds:schemaRefs>
    <ds:schemaRef ds:uri="http://schemas.microsoft.com/office/2006/metadata/properties"/>
    <ds:schemaRef ds:uri="http://schemas.microsoft.com/office/infopath/2007/PartnerControls"/>
    <ds:schemaRef ds:uri="e191c5b8-8a8d-4e59-81a0-73158d2409b2"/>
    <ds:schemaRef ds:uri="35b4bce9-6b1f-4b01-bab5-7b90e5604da3"/>
  </ds:schemaRefs>
</ds:datastoreItem>
</file>

<file path=customXml/itemProps3.xml><?xml version="1.0" encoding="utf-8"?>
<ds:datastoreItem xmlns:ds="http://schemas.openxmlformats.org/officeDocument/2006/customXml" ds:itemID="{3267C7D7-B61B-482E-A270-003097A5B84E}">
  <ds:schemaRefs>
    <ds:schemaRef ds:uri="http://schemas.microsoft.com/sharepoint/v3/contenttype/forms"/>
  </ds:schemaRefs>
</ds:datastoreItem>
</file>

<file path=customXml/itemProps4.xml><?xml version="1.0" encoding="utf-8"?>
<ds:datastoreItem xmlns:ds="http://schemas.openxmlformats.org/officeDocument/2006/customXml" ds:itemID="{E6A569E7-4106-42FD-ACA7-9EF2920F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3191</Words>
  <Characters>18194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WSCP Emergency Plan for Small Water Systems</vt:lpstr>
    </vt:vector>
  </TitlesOfParts>
  <Company/>
  <LinksUpToDate>false</LinksUpToDate>
  <CharactersWithSpaces>21343</CharactersWithSpaces>
  <SharedDoc>false</SharedDoc>
  <HLinks>
    <vt:vector size="126" baseType="variant">
      <vt:variant>
        <vt:i4>2752626</vt:i4>
      </vt:variant>
      <vt:variant>
        <vt:i4>90</vt:i4>
      </vt:variant>
      <vt:variant>
        <vt:i4>0</vt:i4>
      </vt:variant>
      <vt:variant>
        <vt:i4>5</vt:i4>
      </vt:variant>
      <vt:variant>
        <vt:lpwstr>https://www.solanorcd.org/projects-and-programs/education/swep.html</vt:lpwstr>
      </vt:variant>
      <vt:variant>
        <vt:lpwstr/>
      </vt:variant>
      <vt:variant>
        <vt:i4>8126579</vt:i4>
      </vt:variant>
      <vt:variant>
        <vt:i4>87</vt:i4>
      </vt:variant>
      <vt:variant>
        <vt:i4>0</vt:i4>
      </vt:variant>
      <vt:variant>
        <vt:i4>5</vt:i4>
      </vt:variant>
      <vt:variant>
        <vt:lpwstr>https://www.scwa2.com/water-efficiency/schools/school-programs-k12/</vt:lpwstr>
      </vt:variant>
      <vt:variant>
        <vt:lpwstr/>
      </vt:variant>
      <vt:variant>
        <vt:i4>6029383</vt:i4>
      </vt:variant>
      <vt:variant>
        <vt:i4>84</vt:i4>
      </vt:variant>
      <vt:variant>
        <vt:i4>0</vt:i4>
      </vt:variant>
      <vt:variant>
        <vt:i4>5</vt:i4>
      </vt:variant>
      <vt:variant>
        <vt:lpwstr>https://www.sonomawater.org/ClassroomandFieldPrograms</vt:lpwstr>
      </vt:variant>
      <vt:variant>
        <vt:lpwstr/>
      </vt:variant>
      <vt:variant>
        <vt:i4>8323099</vt:i4>
      </vt:variant>
      <vt:variant>
        <vt:i4>81</vt:i4>
      </vt:variant>
      <vt:variant>
        <vt:i4>0</vt:i4>
      </vt:variant>
      <vt:variant>
        <vt:i4>5</vt:i4>
      </vt:variant>
      <vt:variant>
        <vt:lpwstr>https://www1.mwdh2o.com/DocSvcsPubs/Education_Site/index.html</vt:lpwstr>
      </vt:variant>
      <vt:variant>
        <vt:lpwstr/>
      </vt:variant>
      <vt:variant>
        <vt:i4>7929965</vt:i4>
      </vt:variant>
      <vt:variant>
        <vt:i4>78</vt:i4>
      </vt:variant>
      <vt:variant>
        <vt:i4>0</vt:i4>
      </vt:variant>
      <vt:variant>
        <vt:i4>5</vt:i4>
      </vt:variant>
      <vt:variant>
        <vt:lpwstr>https://www.ccwater.com/568/WEP-Resource-Corner</vt:lpwstr>
      </vt:variant>
      <vt:variant>
        <vt:lpwstr/>
      </vt:variant>
      <vt:variant>
        <vt:i4>7143474</vt:i4>
      </vt:variant>
      <vt:variant>
        <vt:i4>75</vt:i4>
      </vt:variant>
      <vt:variant>
        <vt:i4>0</vt:i4>
      </vt:variant>
      <vt:variant>
        <vt:i4>5</vt:i4>
      </vt:variant>
      <vt:variant>
        <vt:lpwstr>https://www.ccwater.com/166/Water-Education</vt:lpwstr>
      </vt:variant>
      <vt:variant>
        <vt:lpwstr/>
      </vt:variant>
      <vt:variant>
        <vt:i4>7995502</vt:i4>
      </vt:variant>
      <vt:variant>
        <vt:i4>72</vt:i4>
      </vt:variant>
      <vt:variant>
        <vt:i4>0</vt:i4>
      </vt:variant>
      <vt:variant>
        <vt:i4>5</vt:i4>
      </vt:variant>
      <vt:variant>
        <vt:lpwstr>https://www.epa.gov/watersense/watersense-kids</vt:lpwstr>
      </vt:variant>
      <vt:variant>
        <vt:lpwstr/>
      </vt:variant>
      <vt:variant>
        <vt:i4>6094879</vt:i4>
      </vt:variant>
      <vt:variant>
        <vt:i4>69</vt:i4>
      </vt:variant>
      <vt:variant>
        <vt:i4>0</vt:i4>
      </vt:variant>
      <vt:variant>
        <vt:i4>5</vt:i4>
      </vt:variant>
      <vt:variant>
        <vt:lpwstr>https://water.ca.gov/What-We-Do/Education/Education-Materials</vt:lpwstr>
      </vt:variant>
      <vt:variant>
        <vt:lpwstr/>
      </vt:variant>
      <vt:variant>
        <vt:i4>3670135</vt:i4>
      </vt:variant>
      <vt:variant>
        <vt:i4>66</vt:i4>
      </vt:variant>
      <vt:variant>
        <vt:i4>0</vt:i4>
      </vt:variant>
      <vt:variant>
        <vt:i4>5</vt:i4>
      </vt:variant>
      <vt:variant>
        <vt:lpwstr>https://www.projectwet.org/</vt:lpwstr>
      </vt:variant>
      <vt:variant>
        <vt:lpwstr/>
      </vt:variant>
      <vt:variant>
        <vt:i4>6422578</vt:i4>
      </vt:variant>
      <vt:variant>
        <vt:i4>63</vt:i4>
      </vt:variant>
      <vt:variant>
        <vt:i4>0</vt:i4>
      </vt:variant>
      <vt:variant>
        <vt:i4>5</vt:i4>
      </vt:variant>
      <vt:variant>
        <vt:lpwstr>https://saveourwater.com/en/Partner-Toolkit</vt:lpwstr>
      </vt:variant>
      <vt:variant>
        <vt:lpwstr/>
      </vt:variant>
      <vt:variant>
        <vt:i4>1179655</vt:i4>
      </vt:variant>
      <vt:variant>
        <vt:i4>60</vt:i4>
      </vt:variant>
      <vt:variant>
        <vt:i4>0</vt:i4>
      </vt:variant>
      <vt:variant>
        <vt:i4>5</vt:i4>
      </vt:variant>
      <vt:variant>
        <vt:lpwstr>https://cww.water.ca.gov/</vt:lpwstr>
      </vt:variant>
      <vt:variant>
        <vt:lpwstr/>
      </vt:variant>
      <vt:variant>
        <vt:i4>1245233</vt:i4>
      </vt:variant>
      <vt:variant>
        <vt:i4>53</vt:i4>
      </vt:variant>
      <vt:variant>
        <vt:i4>0</vt:i4>
      </vt:variant>
      <vt:variant>
        <vt:i4>5</vt:i4>
      </vt:variant>
      <vt:variant>
        <vt:lpwstr/>
      </vt:variant>
      <vt:variant>
        <vt:lpwstr>_Toc122542619</vt:lpwstr>
      </vt:variant>
      <vt:variant>
        <vt:i4>1245233</vt:i4>
      </vt:variant>
      <vt:variant>
        <vt:i4>47</vt:i4>
      </vt:variant>
      <vt:variant>
        <vt:i4>0</vt:i4>
      </vt:variant>
      <vt:variant>
        <vt:i4>5</vt:i4>
      </vt:variant>
      <vt:variant>
        <vt:lpwstr/>
      </vt:variant>
      <vt:variant>
        <vt:lpwstr>_Toc122542618</vt:lpwstr>
      </vt:variant>
      <vt:variant>
        <vt:i4>1245233</vt:i4>
      </vt:variant>
      <vt:variant>
        <vt:i4>41</vt:i4>
      </vt:variant>
      <vt:variant>
        <vt:i4>0</vt:i4>
      </vt:variant>
      <vt:variant>
        <vt:i4>5</vt:i4>
      </vt:variant>
      <vt:variant>
        <vt:lpwstr/>
      </vt:variant>
      <vt:variant>
        <vt:lpwstr>_Toc122542617</vt:lpwstr>
      </vt:variant>
      <vt:variant>
        <vt:i4>1245233</vt:i4>
      </vt:variant>
      <vt:variant>
        <vt:i4>35</vt:i4>
      </vt:variant>
      <vt:variant>
        <vt:i4>0</vt:i4>
      </vt:variant>
      <vt:variant>
        <vt:i4>5</vt:i4>
      </vt:variant>
      <vt:variant>
        <vt:lpwstr/>
      </vt:variant>
      <vt:variant>
        <vt:lpwstr>_Toc122542616</vt:lpwstr>
      </vt:variant>
      <vt:variant>
        <vt:i4>1245233</vt:i4>
      </vt:variant>
      <vt:variant>
        <vt:i4>29</vt:i4>
      </vt:variant>
      <vt:variant>
        <vt:i4>0</vt:i4>
      </vt:variant>
      <vt:variant>
        <vt:i4>5</vt:i4>
      </vt:variant>
      <vt:variant>
        <vt:lpwstr/>
      </vt:variant>
      <vt:variant>
        <vt:lpwstr>_Toc122542615</vt:lpwstr>
      </vt:variant>
      <vt:variant>
        <vt:i4>1245233</vt:i4>
      </vt:variant>
      <vt:variant>
        <vt:i4>23</vt:i4>
      </vt:variant>
      <vt:variant>
        <vt:i4>0</vt:i4>
      </vt:variant>
      <vt:variant>
        <vt:i4>5</vt:i4>
      </vt:variant>
      <vt:variant>
        <vt:lpwstr/>
      </vt:variant>
      <vt:variant>
        <vt:lpwstr>_Toc122542614</vt:lpwstr>
      </vt:variant>
      <vt:variant>
        <vt:i4>1245233</vt:i4>
      </vt:variant>
      <vt:variant>
        <vt:i4>17</vt:i4>
      </vt:variant>
      <vt:variant>
        <vt:i4>0</vt:i4>
      </vt:variant>
      <vt:variant>
        <vt:i4>5</vt:i4>
      </vt:variant>
      <vt:variant>
        <vt:lpwstr/>
      </vt:variant>
      <vt:variant>
        <vt:lpwstr>_Toc122542613</vt:lpwstr>
      </vt:variant>
      <vt:variant>
        <vt:i4>1245233</vt:i4>
      </vt:variant>
      <vt:variant>
        <vt:i4>11</vt:i4>
      </vt:variant>
      <vt:variant>
        <vt:i4>0</vt:i4>
      </vt:variant>
      <vt:variant>
        <vt:i4>5</vt:i4>
      </vt:variant>
      <vt:variant>
        <vt:lpwstr/>
      </vt:variant>
      <vt:variant>
        <vt:lpwstr>_Toc122542612</vt:lpwstr>
      </vt:variant>
      <vt:variant>
        <vt:i4>1245233</vt:i4>
      </vt:variant>
      <vt:variant>
        <vt:i4>5</vt:i4>
      </vt:variant>
      <vt:variant>
        <vt:i4>0</vt:i4>
      </vt:variant>
      <vt:variant>
        <vt:i4>5</vt:i4>
      </vt:variant>
      <vt:variant>
        <vt:lpwstr/>
      </vt:variant>
      <vt:variant>
        <vt:lpwstr>_Toc122542611</vt:lpwstr>
      </vt:variant>
      <vt:variant>
        <vt:i4>4325477</vt:i4>
      </vt:variant>
      <vt:variant>
        <vt:i4>0</vt:i4>
      </vt:variant>
      <vt:variant>
        <vt:i4>0</vt:i4>
      </vt:variant>
      <vt:variant>
        <vt:i4>5</vt:i4>
      </vt:variant>
      <vt:variant>
        <vt:lpwstr>https://leginfo.legislature.ca.gov/faces/billNavClient.xhtml?bill_id=202120220SB552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WSCP Emergency Plan for Small Water Systems</dc:title>
  <dc:creator>Frederick, Michelle@Waterboards</dc:creator>
  <cp:lastModifiedBy>Flanagan, Shawn@Waterboards</cp:lastModifiedBy>
  <cp:revision>4</cp:revision>
  <dcterms:created xsi:type="dcterms:W3CDTF">2023-02-10T21:22:00Z</dcterms:created>
  <dcterms:modified xsi:type="dcterms:W3CDTF">2023-02-13T17:30:00Z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LastSaved">
    <vt:filetime>2022-05-16T00:00:00Z</vt:filetime>
  </property>
  <property fmtid="{D5CDD505-2E9C-101B-9397-08002B2CF9AE}" pid="4" name="ContentTypeId">
    <vt:lpwstr>0x01010034C9559612B7704D80957CF19706A964</vt:lpwstr>
  </property>
  <property fmtid="{D5CDD505-2E9C-101B-9397-08002B2CF9AE}" pid="5" name="MediaServiceImageTags">
    <vt:lpwstr/>
  </property>
</Properties>
</file>